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BA" w:rsidRPr="00181EBA" w:rsidRDefault="00E3645B" w:rsidP="00181EBA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LEI Nº 3.039, DE </w:t>
      </w:r>
      <w:proofErr w:type="gramStart"/>
      <w:r>
        <w:rPr>
          <w:rFonts w:asciiTheme="minorHAnsi" w:hAnsiTheme="minorHAnsi" w:cstheme="minorHAnsi"/>
          <w:b/>
          <w:u w:val="single"/>
        </w:rPr>
        <w:t>2</w:t>
      </w:r>
      <w:proofErr w:type="gramEnd"/>
      <w:r>
        <w:rPr>
          <w:rFonts w:asciiTheme="minorHAnsi" w:hAnsiTheme="minorHAnsi" w:cstheme="minorHAnsi"/>
          <w:b/>
          <w:u w:val="single"/>
        </w:rPr>
        <w:t xml:space="preserve"> DE MARÇ</w:t>
      </w:r>
      <w:bookmarkStart w:id="0" w:name="_GoBack"/>
      <w:bookmarkEnd w:id="0"/>
      <w:r>
        <w:rPr>
          <w:rFonts w:asciiTheme="minorHAnsi" w:hAnsiTheme="minorHAnsi" w:cstheme="minorHAnsi"/>
          <w:b/>
          <w:u w:val="single"/>
        </w:rPr>
        <w:t>O DE 2026</w:t>
      </w:r>
    </w:p>
    <w:p w:rsidR="00181EBA" w:rsidRPr="00181EBA" w:rsidRDefault="00181EBA" w:rsidP="00181EBA">
      <w:pPr>
        <w:pStyle w:val="NormalWeb"/>
        <w:tabs>
          <w:tab w:val="left" w:pos="5070"/>
        </w:tabs>
        <w:spacing w:before="0" w:beforeAutospacing="0" w:after="180" w:afterAutospacing="0"/>
        <w:jc w:val="both"/>
        <w:rPr>
          <w:rFonts w:asciiTheme="minorHAnsi" w:hAnsiTheme="minorHAnsi" w:cstheme="minorHAnsi"/>
        </w:rPr>
      </w:pPr>
    </w:p>
    <w:p w:rsidR="00181EBA" w:rsidRPr="00E3645B" w:rsidRDefault="00E3645B" w:rsidP="00E3645B">
      <w:pPr>
        <w:pStyle w:val="NormalWeb"/>
        <w:spacing w:before="0" w:beforeAutospacing="0" w:after="0" w:afterAutospacing="0"/>
        <w:ind w:left="3119"/>
        <w:jc w:val="both"/>
        <w:rPr>
          <w:rFonts w:asciiTheme="minorHAnsi" w:hAnsiTheme="minorHAnsi" w:cstheme="minorHAnsi"/>
        </w:rPr>
      </w:pPr>
      <w:r w:rsidRPr="00E3645B">
        <w:rPr>
          <w:rFonts w:asciiTheme="minorHAnsi" w:hAnsiTheme="minorHAnsi" w:cstheme="minorHAnsi"/>
          <w:color w:val="111111"/>
        </w:rPr>
        <w:t>INSTITUI O AUXÍLIO-ALIMENTAÇÃO AOS VEREADORES DA CÂMARA MUNICIPAL DE LOUVEIRA E DÁ OUTRAS PROVIDÊNCIAS.</w:t>
      </w:r>
    </w:p>
    <w:p w:rsidR="00E3645B" w:rsidRPr="00E3645B" w:rsidRDefault="00E3645B" w:rsidP="00E3645B">
      <w:pPr>
        <w:pStyle w:val="NormalWeb"/>
        <w:spacing w:before="0" w:beforeAutospacing="0" w:after="0" w:afterAutospacing="0"/>
        <w:ind w:left="3119"/>
        <w:jc w:val="both"/>
        <w:rPr>
          <w:rFonts w:asciiTheme="minorHAnsi" w:hAnsiTheme="minorHAnsi" w:cstheme="minorHAnsi"/>
        </w:rPr>
      </w:pPr>
    </w:p>
    <w:p w:rsidR="00E3645B" w:rsidRDefault="00E3645B" w:rsidP="00E3645B">
      <w:pPr>
        <w:spacing w:after="0" w:line="240" w:lineRule="auto"/>
        <w:ind w:left="3119"/>
        <w:jc w:val="both"/>
        <w:rPr>
          <w:rFonts w:cstheme="minorHAnsi"/>
          <w:sz w:val="24"/>
          <w:szCs w:val="24"/>
        </w:rPr>
      </w:pPr>
      <w:r w:rsidRPr="00E3645B">
        <w:rPr>
          <w:rFonts w:cstheme="minorHAnsi"/>
          <w:sz w:val="24"/>
          <w:szCs w:val="24"/>
        </w:rPr>
        <w:t xml:space="preserve">O PRESIDENTE DA CÂMARA MUNICIPAL DE LOUVEIRA, estado de São Paulo, conforme </w:t>
      </w:r>
      <w:r>
        <w:rPr>
          <w:rFonts w:cstheme="minorHAnsi"/>
          <w:sz w:val="24"/>
          <w:szCs w:val="24"/>
        </w:rPr>
        <w:t xml:space="preserve">o Plenário aprovou em </w:t>
      </w:r>
      <w:proofErr w:type="gramStart"/>
      <w:r>
        <w:rPr>
          <w:rFonts w:cstheme="minorHAnsi"/>
          <w:sz w:val="24"/>
          <w:szCs w:val="24"/>
        </w:rPr>
        <w:t>2</w:t>
      </w:r>
      <w:proofErr w:type="gramEnd"/>
      <w:r>
        <w:rPr>
          <w:rFonts w:cstheme="minorHAnsi"/>
          <w:sz w:val="24"/>
          <w:szCs w:val="24"/>
        </w:rPr>
        <w:t xml:space="preserve"> de fevereiro de 2026 e o Prefeito sancionou tacitamente, </w:t>
      </w:r>
      <w:r w:rsidRPr="00E3645B">
        <w:rPr>
          <w:rFonts w:cstheme="minorHAnsi"/>
          <w:sz w:val="24"/>
          <w:szCs w:val="24"/>
        </w:rPr>
        <w:t xml:space="preserve">promulga </w:t>
      </w:r>
      <w:r>
        <w:rPr>
          <w:rFonts w:cstheme="minorHAnsi"/>
          <w:sz w:val="24"/>
          <w:szCs w:val="24"/>
        </w:rPr>
        <w:t>a</w:t>
      </w:r>
      <w:r w:rsidRPr="00E3645B">
        <w:rPr>
          <w:rFonts w:cstheme="minorHAnsi"/>
          <w:sz w:val="24"/>
          <w:szCs w:val="24"/>
        </w:rPr>
        <w:t xml:space="preserve"> seguinte Lei:</w:t>
      </w:r>
    </w:p>
    <w:p w:rsidR="00E3645B" w:rsidRDefault="00E3645B" w:rsidP="00E3645B">
      <w:pPr>
        <w:spacing w:after="0" w:line="240" w:lineRule="auto"/>
        <w:ind w:left="3119"/>
        <w:jc w:val="both"/>
        <w:rPr>
          <w:rFonts w:cstheme="minorHAnsi"/>
          <w:sz w:val="24"/>
          <w:szCs w:val="24"/>
        </w:rPr>
      </w:pPr>
    </w:p>
    <w:p w:rsidR="00E3645B" w:rsidRDefault="00E3645B" w:rsidP="00E3645B">
      <w:pPr>
        <w:pStyle w:val="NormalWeb"/>
        <w:spacing w:before="0" w:beforeAutospacing="0" w:after="0" w:afterAutospacing="0"/>
        <w:ind w:left="3119"/>
        <w:jc w:val="both"/>
        <w:rPr>
          <w:rFonts w:asciiTheme="minorHAnsi" w:hAnsiTheme="minorHAnsi" w:cstheme="minorHAnsi"/>
        </w:rPr>
      </w:pPr>
    </w:p>
    <w:p w:rsidR="00E3645B" w:rsidRPr="00E3645B" w:rsidRDefault="00E3645B" w:rsidP="00E3645B">
      <w:pPr>
        <w:pStyle w:val="NormalWeb"/>
        <w:spacing w:before="0" w:beforeAutospacing="0" w:after="0" w:afterAutospacing="0"/>
        <w:ind w:left="3119"/>
        <w:jc w:val="both"/>
        <w:rPr>
          <w:rFonts w:asciiTheme="minorHAnsi" w:hAnsiTheme="minorHAnsi" w:cstheme="minorHAnsi"/>
        </w:rPr>
      </w:pPr>
    </w:p>
    <w:p w:rsidR="00F40A32" w:rsidRDefault="00E3645B" w:rsidP="00F40A32">
      <w:pPr>
        <w:pStyle w:val="NormalWeb"/>
        <w:spacing w:before="0" w:beforeAutospacing="0" w:after="224" w:afterAutospacing="0"/>
        <w:ind w:firstLine="708"/>
        <w:jc w:val="both"/>
        <w:rPr>
          <w:rFonts w:asciiTheme="minorHAnsi" w:hAnsiTheme="minorHAnsi" w:cstheme="minorHAnsi"/>
        </w:rPr>
      </w:pPr>
      <w:r w:rsidRPr="00181EBA">
        <w:rPr>
          <w:rFonts w:asciiTheme="minorHAnsi" w:hAnsiTheme="minorHAnsi" w:cstheme="minorHAnsi"/>
          <w:b/>
          <w:bCs/>
        </w:rPr>
        <w:t>Art. 1º</w:t>
      </w:r>
      <w:r>
        <w:rPr>
          <w:rFonts w:asciiTheme="minorHAnsi" w:hAnsiTheme="minorHAnsi" w:cstheme="minorHAnsi"/>
          <w:b/>
          <w:bCs/>
        </w:rPr>
        <w:t xml:space="preserve"> </w:t>
      </w:r>
      <w:r w:rsidRPr="00181EBA">
        <w:rPr>
          <w:rFonts w:asciiTheme="minorHAnsi" w:hAnsiTheme="minorHAnsi" w:cstheme="minorHAnsi"/>
        </w:rPr>
        <w:t xml:space="preserve">Fica instituído o auxílio-alimentação aos Vereadores da Câmara Municipal de Louveira, </w:t>
      </w:r>
      <w:r>
        <w:rPr>
          <w:rFonts w:asciiTheme="minorHAnsi" w:hAnsiTheme="minorHAnsi" w:cstheme="minorHAnsi"/>
        </w:rPr>
        <w:t>destinado a custear</w:t>
      </w:r>
      <w:proofErr w:type="gramStart"/>
      <w:r>
        <w:rPr>
          <w:rFonts w:asciiTheme="minorHAnsi" w:hAnsiTheme="minorHAnsi" w:cstheme="minorHAnsi"/>
        </w:rPr>
        <w:t xml:space="preserve"> </w:t>
      </w:r>
      <w:r w:rsidRPr="00181EBA">
        <w:rPr>
          <w:rFonts w:asciiTheme="minorHAnsi" w:hAnsiTheme="minorHAnsi" w:cstheme="minorHAnsi"/>
        </w:rPr>
        <w:t xml:space="preserve"> </w:t>
      </w:r>
      <w:proofErr w:type="gramEnd"/>
      <w:r w:rsidRPr="00181EBA">
        <w:rPr>
          <w:rFonts w:asciiTheme="minorHAnsi" w:hAnsiTheme="minorHAnsi" w:cstheme="minorHAnsi"/>
        </w:rPr>
        <w:t>despesas com alimentação</w:t>
      </w:r>
      <w:r>
        <w:rPr>
          <w:rFonts w:asciiTheme="minorHAnsi" w:hAnsiTheme="minorHAnsi" w:cstheme="minorHAnsi"/>
        </w:rPr>
        <w:t xml:space="preserve"> decorrentes do exercício do mandato parlamentar.</w:t>
      </w:r>
    </w:p>
    <w:p w:rsidR="00181EBA" w:rsidRPr="00181EBA" w:rsidRDefault="00E3645B" w:rsidP="00F40A32">
      <w:pPr>
        <w:pStyle w:val="NormalWeb"/>
        <w:spacing w:before="0" w:beforeAutospacing="0" w:after="224" w:afterAutospacing="0"/>
        <w:ind w:firstLine="708"/>
        <w:jc w:val="both"/>
        <w:rPr>
          <w:rFonts w:asciiTheme="minorHAnsi" w:hAnsiTheme="minorHAnsi" w:cstheme="minorHAnsi"/>
        </w:rPr>
      </w:pPr>
      <w:r w:rsidRPr="00181EBA">
        <w:rPr>
          <w:rFonts w:asciiTheme="minorHAnsi" w:hAnsiTheme="minorHAnsi" w:cstheme="minorHAnsi"/>
          <w:b/>
          <w:bCs/>
        </w:rPr>
        <w:t>Art. 2º </w:t>
      </w:r>
      <w:r w:rsidRPr="00181EBA">
        <w:rPr>
          <w:rFonts w:asciiTheme="minorHAnsi" w:hAnsiTheme="minorHAnsi" w:cstheme="minorHAnsi"/>
        </w:rPr>
        <w:t xml:space="preserve">O auxílio-alimentação possui natureza indenizatória, não integrando o subsídio, não se incorporando para quaisquer efeitos legais e não </w:t>
      </w:r>
      <w:r w:rsidR="007F6975">
        <w:rPr>
          <w:rFonts w:asciiTheme="minorHAnsi" w:hAnsiTheme="minorHAnsi" w:cstheme="minorHAnsi"/>
        </w:rPr>
        <w:t>compondo base de cálculo</w:t>
      </w:r>
      <w:r w:rsidR="00CB1360">
        <w:rPr>
          <w:rFonts w:asciiTheme="minorHAnsi" w:hAnsiTheme="minorHAnsi" w:cstheme="minorHAnsi"/>
        </w:rPr>
        <w:t xml:space="preserve"> para </w:t>
      </w:r>
      <w:r w:rsidRPr="00181EBA">
        <w:rPr>
          <w:rFonts w:asciiTheme="minorHAnsi" w:hAnsiTheme="minorHAnsi" w:cstheme="minorHAnsi"/>
        </w:rPr>
        <w:t>contribuiç</w:t>
      </w:r>
      <w:r w:rsidR="00CB1360">
        <w:rPr>
          <w:rFonts w:asciiTheme="minorHAnsi" w:hAnsiTheme="minorHAnsi" w:cstheme="minorHAnsi"/>
        </w:rPr>
        <w:t>ões</w:t>
      </w:r>
      <w:r w:rsidRPr="00181EBA">
        <w:rPr>
          <w:rFonts w:asciiTheme="minorHAnsi" w:hAnsiTheme="minorHAnsi" w:cstheme="minorHAnsi"/>
        </w:rPr>
        <w:t xml:space="preserve"> previdenciária</w:t>
      </w:r>
      <w:r w:rsidR="00CB1360">
        <w:rPr>
          <w:rFonts w:asciiTheme="minorHAnsi" w:hAnsiTheme="minorHAnsi" w:cstheme="minorHAnsi"/>
        </w:rPr>
        <w:t>s</w:t>
      </w:r>
      <w:r w:rsidRPr="00181EBA">
        <w:rPr>
          <w:rFonts w:asciiTheme="minorHAnsi" w:hAnsiTheme="minorHAnsi" w:cstheme="minorHAnsi"/>
        </w:rPr>
        <w:t>.</w:t>
      </w:r>
    </w:p>
    <w:p w:rsidR="00181EBA" w:rsidRPr="00181EBA" w:rsidRDefault="00E3645B" w:rsidP="00F40A32">
      <w:pPr>
        <w:pStyle w:val="NormalWeb"/>
        <w:spacing w:before="0" w:beforeAutospacing="0" w:after="224" w:afterAutospacing="0"/>
        <w:ind w:firstLine="708"/>
        <w:jc w:val="both"/>
        <w:rPr>
          <w:rFonts w:asciiTheme="minorHAnsi" w:hAnsiTheme="minorHAnsi" w:cstheme="minorHAnsi"/>
        </w:rPr>
      </w:pPr>
      <w:r w:rsidRPr="00181EBA">
        <w:rPr>
          <w:rFonts w:asciiTheme="minorHAnsi" w:hAnsiTheme="minorHAnsi" w:cstheme="minorHAnsi"/>
          <w:b/>
          <w:bCs/>
        </w:rPr>
        <w:t>Art. 3º </w:t>
      </w:r>
      <w:r w:rsidRPr="00181EBA">
        <w:rPr>
          <w:rFonts w:asciiTheme="minorHAnsi" w:hAnsiTheme="minorHAnsi" w:cstheme="minorHAnsi"/>
        </w:rPr>
        <w:t>O valor mensal do auxílio-alimentação</w:t>
      </w:r>
      <w:r w:rsidR="00F40A32">
        <w:rPr>
          <w:rFonts w:asciiTheme="minorHAnsi" w:hAnsiTheme="minorHAnsi" w:cstheme="minorHAnsi"/>
        </w:rPr>
        <w:t xml:space="preserve">, previsto no art. 1º, </w:t>
      </w:r>
      <w:r w:rsidRPr="00181EBA">
        <w:rPr>
          <w:rFonts w:asciiTheme="minorHAnsi" w:hAnsiTheme="minorHAnsi" w:cstheme="minorHAnsi"/>
        </w:rPr>
        <w:t xml:space="preserve"> será </w:t>
      </w:r>
      <w:r w:rsidR="00CB1360">
        <w:rPr>
          <w:rFonts w:asciiTheme="minorHAnsi" w:hAnsiTheme="minorHAnsi" w:cstheme="minorHAnsi"/>
        </w:rPr>
        <w:t xml:space="preserve">equivalente </w:t>
      </w:r>
      <w:r w:rsidRPr="00181EBA">
        <w:rPr>
          <w:rFonts w:asciiTheme="minorHAnsi" w:hAnsiTheme="minorHAnsi" w:cstheme="minorHAnsi"/>
        </w:rPr>
        <w:t xml:space="preserve">ao concedido aos servidores da Câmara Municipal, </w:t>
      </w:r>
      <w:r w:rsidR="00CB1360">
        <w:rPr>
          <w:rFonts w:asciiTheme="minorHAnsi" w:hAnsiTheme="minorHAnsi" w:cstheme="minorHAnsi"/>
        </w:rPr>
        <w:t>observado o mesmo critério de atualização</w:t>
      </w:r>
      <w:r w:rsidR="007F6975">
        <w:rPr>
          <w:rFonts w:asciiTheme="minorHAnsi" w:hAnsiTheme="minorHAnsi" w:cstheme="minorHAnsi"/>
        </w:rPr>
        <w:t>.</w:t>
      </w:r>
    </w:p>
    <w:p w:rsidR="00181EBA" w:rsidRPr="00181EBA" w:rsidRDefault="00E3645B" w:rsidP="00CB1360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Parágrafo único. </w:t>
      </w:r>
      <w:r w:rsidRPr="00CB1360">
        <w:rPr>
          <w:rFonts w:asciiTheme="minorHAnsi" w:hAnsiTheme="minorHAnsi" w:cstheme="minorHAnsi"/>
        </w:rPr>
        <w:t>O</w:t>
      </w:r>
      <w:r w:rsidRPr="00181EBA">
        <w:rPr>
          <w:rFonts w:asciiTheme="minorHAnsi" w:hAnsiTheme="minorHAnsi" w:cstheme="minorHAnsi"/>
        </w:rPr>
        <w:t xml:space="preserve"> pagamento</w:t>
      </w:r>
      <w:r w:rsidR="00F40A32">
        <w:rPr>
          <w:rFonts w:asciiTheme="minorHAnsi" w:hAnsiTheme="minorHAnsi" w:cstheme="minorHAnsi"/>
        </w:rPr>
        <w:t xml:space="preserve"> do auxílio</w:t>
      </w:r>
      <w:r w:rsidRPr="00181EBA">
        <w:rPr>
          <w:rFonts w:asciiTheme="minorHAnsi" w:hAnsiTheme="minorHAnsi" w:cstheme="minorHAnsi"/>
        </w:rPr>
        <w:t xml:space="preserve"> será realizado mediante cartão magnético, vale-alimentação</w:t>
      </w:r>
      <w:r>
        <w:rPr>
          <w:rFonts w:asciiTheme="minorHAnsi" w:hAnsiTheme="minorHAnsi" w:cstheme="minorHAnsi"/>
        </w:rPr>
        <w:t xml:space="preserve"> ou instrumento equivalente, vedado o pagamento em espécie.</w:t>
      </w:r>
    </w:p>
    <w:p w:rsidR="00CB1360" w:rsidRDefault="00E3645B" w:rsidP="00F40A32">
      <w:pPr>
        <w:pStyle w:val="NormalWeb"/>
        <w:spacing w:before="0" w:beforeAutospacing="0" w:after="224" w:afterAutospacing="0"/>
        <w:ind w:firstLine="708"/>
        <w:jc w:val="both"/>
        <w:rPr>
          <w:rFonts w:asciiTheme="minorHAnsi" w:hAnsiTheme="minorHAnsi" w:cstheme="minorHAnsi"/>
        </w:rPr>
      </w:pPr>
      <w:r w:rsidRPr="00181EBA">
        <w:rPr>
          <w:rFonts w:asciiTheme="minorHAnsi" w:hAnsiTheme="minorHAnsi" w:cstheme="minorHAnsi"/>
          <w:b/>
          <w:bCs/>
        </w:rPr>
        <w:t>Art. 4º</w:t>
      </w:r>
      <w:r>
        <w:rPr>
          <w:rFonts w:asciiTheme="minorHAnsi" w:hAnsiTheme="minorHAnsi" w:cstheme="minorHAnsi"/>
          <w:b/>
          <w:bCs/>
        </w:rPr>
        <w:t xml:space="preserve"> </w:t>
      </w:r>
      <w:r w:rsidRPr="00CB1360">
        <w:rPr>
          <w:rFonts w:asciiTheme="minorHAnsi" w:hAnsiTheme="minorHAnsi" w:cstheme="minorHAnsi"/>
          <w:bCs/>
        </w:rPr>
        <w:t>O</w:t>
      </w:r>
      <w:r w:rsidRPr="00181EBA">
        <w:rPr>
          <w:rFonts w:asciiTheme="minorHAnsi" w:hAnsiTheme="minorHAnsi" w:cstheme="minorHAnsi"/>
        </w:rPr>
        <w:t xml:space="preserve"> auxílio-alimentação </w:t>
      </w:r>
      <w:r>
        <w:rPr>
          <w:rFonts w:asciiTheme="minorHAnsi" w:hAnsiTheme="minorHAnsi" w:cstheme="minorHAnsi"/>
        </w:rPr>
        <w:t xml:space="preserve"> somente será devido durante o efetivo exercício do mandato, não sendo pago nos períodos de afastamento sem remuneração ou suspensão do mandato.</w:t>
      </w:r>
    </w:p>
    <w:p w:rsidR="00181EBA" w:rsidRPr="00181EBA" w:rsidRDefault="00E3645B" w:rsidP="00CB1360">
      <w:pPr>
        <w:pStyle w:val="NormalWeb"/>
        <w:spacing w:before="0" w:beforeAutospacing="0" w:after="224" w:afterAutospacing="0"/>
        <w:ind w:firstLine="708"/>
        <w:jc w:val="both"/>
        <w:rPr>
          <w:rFonts w:asciiTheme="minorHAnsi" w:hAnsiTheme="minorHAnsi" w:cstheme="minorHAnsi"/>
        </w:rPr>
      </w:pPr>
      <w:r w:rsidRPr="00181EBA">
        <w:rPr>
          <w:rFonts w:asciiTheme="minorHAnsi" w:hAnsiTheme="minorHAnsi" w:cstheme="minorHAnsi"/>
          <w:b/>
          <w:bCs/>
        </w:rPr>
        <w:t>Art. 5º </w:t>
      </w:r>
      <w:r w:rsidRPr="00181EBA">
        <w:rPr>
          <w:rFonts w:asciiTheme="minorHAnsi" w:hAnsiTheme="minorHAnsi" w:cstheme="minorHAnsi"/>
        </w:rPr>
        <w:t xml:space="preserve">A Mesa Diretora expedirá Ato para regulamentar a </w:t>
      </w:r>
      <w:r w:rsidR="00CB1360">
        <w:rPr>
          <w:rFonts w:asciiTheme="minorHAnsi" w:hAnsiTheme="minorHAnsi" w:cstheme="minorHAnsi"/>
        </w:rPr>
        <w:t>forma de concessão, operacionalização, controle e suspensão do benefício, no que couber.</w:t>
      </w:r>
    </w:p>
    <w:p w:rsidR="00181EBA" w:rsidRPr="00181EBA" w:rsidRDefault="00E3645B" w:rsidP="00CB1360">
      <w:pPr>
        <w:pStyle w:val="NormalWeb"/>
        <w:spacing w:before="0" w:beforeAutospacing="0" w:after="224" w:afterAutospacing="0"/>
        <w:ind w:firstLine="708"/>
        <w:jc w:val="both"/>
        <w:rPr>
          <w:rFonts w:asciiTheme="minorHAnsi" w:hAnsiTheme="minorHAnsi" w:cstheme="minorHAnsi"/>
        </w:rPr>
      </w:pPr>
      <w:r w:rsidRPr="00181EBA">
        <w:rPr>
          <w:rFonts w:asciiTheme="minorHAnsi" w:hAnsiTheme="minorHAnsi" w:cstheme="minorHAnsi"/>
          <w:b/>
          <w:bCs/>
        </w:rPr>
        <w:t>Art. 6º</w:t>
      </w:r>
      <w:r w:rsidRPr="00181EBA">
        <w:rPr>
          <w:rFonts w:asciiTheme="minorHAnsi" w:hAnsiTheme="minorHAnsi" w:cstheme="minorHAnsi"/>
        </w:rPr>
        <w:t>As despesas decorrentes desta Lei correrão por conta das dotações orçamentárias próprias, consignadas no orçamento vigente, suplementadas se necessário.</w:t>
      </w:r>
    </w:p>
    <w:p w:rsidR="00181EBA" w:rsidRDefault="00E3645B" w:rsidP="00CB1360">
      <w:pPr>
        <w:pStyle w:val="NormalWeb"/>
        <w:spacing w:before="0" w:beforeAutospacing="0" w:after="224" w:afterAutospacing="0"/>
        <w:ind w:firstLine="708"/>
        <w:jc w:val="both"/>
        <w:rPr>
          <w:rFonts w:asciiTheme="minorHAnsi" w:hAnsiTheme="minorHAnsi" w:cstheme="minorHAnsi"/>
        </w:rPr>
      </w:pPr>
      <w:r w:rsidRPr="00181EBA">
        <w:rPr>
          <w:rFonts w:asciiTheme="minorHAnsi" w:hAnsiTheme="minorHAnsi" w:cstheme="minorHAnsi"/>
          <w:b/>
          <w:bCs/>
        </w:rPr>
        <w:t>Art. 7º</w:t>
      </w:r>
      <w:r w:rsidRPr="00181EBA">
        <w:rPr>
          <w:rFonts w:asciiTheme="minorHAnsi" w:hAnsiTheme="minorHAnsi" w:cstheme="minorHAnsi"/>
        </w:rPr>
        <w:t>Esta Lei entra em vigor na data de sua publicação</w:t>
      </w:r>
      <w:r w:rsidR="00CB1360">
        <w:rPr>
          <w:rFonts w:asciiTheme="minorHAnsi" w:hAnsiTheme="minorHAnsi" w:cstheme="minorHAnsi"/>
        </w:rPr>
        <w:t>, produzindo efeitos financeiros a partir de 1º de março de 2026.</w:t>
      </w:r>
    </w:p>
    <w:p w:rsidR="00CB1360" w:rsidRDefault="00E3645B" w:rsidP="00CB136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Louveira,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de março de 202</w:t>
      </w:r>
      <w:r w:rsidR="00D65CF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B1360" w:rsidRDefault="00E3645B" w:rsidP="00CB1360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ANTÔNIO CARLOS RODRIGUES DE SOUZA</w:t>
      </w:r>
    </w:p>
    <w:p w:rsidR="00CB1360" w:rsidRDefault="00E3645B" w:rsidP="00CB136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3645B">
        <w:rPr>
          <w:rFonts w:cstheme="minorHAnsi"/>
          <w:sz w:val="24"/>
          <w:szCs w:val="24"/>
        </w:rPr>
        <w:t>Presidente</w:t>
      </w:r>
    </w:p>
    <w:p w:rsidR="00E3645B" w:rsidRPr="00E3645B" w:rsidRDefault="00E3645B" w:rsidP="00CB136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3645B" w:rsidRDefault="00E3645B" w:rsidP="00E364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Publicado e registrado na Secretaria da Câmara, em data supra.</w:t>
      </w:r>
    </w:p>
    <w:p w:rsidR="00E3645B" w:rsidRDefault="00E3645B" w:rsidP="00E3645B">
      <w:pPr>
        <w:spacing w:after="0" w:line="240" w:lineRule="auto"/>
        <w:jc w:val="center"/>
        <w:rPr>
          <w:rFonts w:ascii="Arial" w:hAnsi="Arial" w:cs="Arial"/>
        </w:rPr>
      </w:pPr>
    </w:p>
    <w:p w:rsidR="00E3645B" w:rsidRDefault="00E3645B" w:rsidP="00E3645B">
      <w:pPr>
        <w:spacing w:after="0" w:line="240" w:lineRule="auto"/>
        <w:jc w:val="center"/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</w:rPr>
        <w:t>MÁRCIA ALVES BALEEIROS</w:t>
      </w:r>
      <w:proofErr w:type="gramEnd"/>
      <w:r>
        <w:rPr>
          <w:rFonts w:ascii="Arial" w:hAnsi="Arial" w:cs="Arial"/>
          <w:b/>
          <w:i/>
        </w:rPr>
        <w:t xml:space="preserve"> PESSOA</w:t>
      </w:r>
    </w:p>
    <w:p w:rsidR="00E3645B" w:rsidRDefault="00E3645B" w:rsidP="00CB1360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</w:rPr>
        <w:t>Secretária Geral</w:t>
      </w:r>
    </w:p>
    <w:sectPr w:rsidR="00E3645B" w:rsidSect="00D31CE0">
      <w:headerReference w:type="default" r:id="rId7"/>
      <w:pgSz w:w="11906" w:h="16838"/>
      <w:pgMar w:top="1169" w:right="1701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8C" w:rsidRDefault="00A21E8C" w:rsidP="00D31CE0">
      <w:pPr>
        <w:spacing w:after="0" w:line="240" w:lineRule="auto"/>
      </w:pPr>
      <w:r>
        <w:separator/>
      </w:r>
    </w:p>
  </w:endnote>
  <w:endnote w:type="continuationSeparator" w:id="0">
    <w:p w:rsidR="00A21E8C" w:rsidRDefault="00A21E8C" w:rsidP="00D3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8C" w:rsidRDefault="00A21E8C" w:rsidP="00D31CE0">
      <w:pPr>
        <w:spacing w:after="0" w:line="240" w:lineRule="auto"/>
      </w:pPr>
      <w:r>
        <w:separator/>
      </w:r>
    </w:p>
  </w:footnote>
  <w:footnote w:type="continuationSeparator" w:id="0">
    <w:p w:rsidR="00A21E8C" w:rsidRDefault="00A21E8C" w:rsidP="00D3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E0" w:rsidRDefault="00D31CE0" w:rsidP="00D31CE0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DAF1AC4" wp14:editId="61A29E61">
          <wp:simplePos x="0" y="0"/>
          <wp:positionH relativeFrom="margin">
            <wp:posOffset>-562610</wp:posOffset>
          </wp:positionH>
          <wp:positionV relativeFrom="margin">
            <wp:posOffset>-791716</wp:posOffset>
          </wp:positionV>
          <wp:extent cx="609600" cy="647700"/>
          <wp:effectExtent l="0" t="0" r="0" b="0"/>
          <wp:wrapNone/>
          <wp:docPr id="1" name="Imagem 1" descr="Descrição: 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D31CE0" w:rsidRDefault="00D31CE0" w:rsidP="00D31CE0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>
        <w:rPr>
          <w:rStyle w:val="Hyperlink"/>
          <w:rFonts w:ascii="Calibri" w:hAnsi="Calibri" w:cs="Arial"/>
          <w:sz w:val="14"/>
          <w:szCs w:val="14"/>
        </w:rPr>
        <w:t>www.louveira.sp.leg.br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D31CE0" w:rsidRDefault="00D31C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FF"/>
    <w:rsid w:val="00181EBA"/>
    <w:rsid w:val="004E3DE1"/>
    <w:rsid w:val="004E4CFF"/>
    <w:rsid w:val="007F6975"/>
    <w:rsid w:val="00917D5C"/>
    <w:rsid w:val="00A21E8C"/>
    <w:rsid w:val="00CB1360"/>
    <w:rsid w:val="00D31CE0"/>
    <w:rsid w:val="00D65CF2"/>
    <w:rsid w:val="00E3645B"/>
    <w:rsid w:val="00F4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1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CE0"/>
  </w:style>
  <w:style w:type="paragraph" w:styleId="Rodap">
    <w:name w:val="footer"/>
    <w:basedOn w:val="Normal"/>
    <w:link w:val="RodapChar"/>
    <w:uiPriority w:val="99"/>
    <w:unhideWhenUsed/>
    <w:rsid w:val="00D3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CE0"/>
  </w:style>
  <w:style w:type="character" w:styleId="Hyperlink">
    <w:name w:val="Hyperlink"/>
    <w:basedOn w:val="Fontepargpadro"/>
    <w:semiHidden/>
    <w:unhideWhenUsed/>
    <w:rsid w:val="00D31C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1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CE0"/>
  </w:style>
  <w:style w:type="paragraph" w:styleId="Rodap">
    <w:name w:val="footer"/>
    <w:basedOn w:val="Normal"/>
    <w:link w:val="RodapChar"/>
    <w:uiPriority w:val="99"/>
    <w:unhideWhenUsed/>
    <w:rsid w:val="00D3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CE0"/>
  </w:style>
  <w:style w:type="character" w:styleId="Hyperlink">
    <w:name w:val="Hyperlink"/>
    <w:basedOn w:val="Fontepargpadro"/>
    <w:semiHidden/>
    <w:unhideWhenUsed/>
    <w:rsid w:val="00D31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4</cp:revision>
  <dcterms:created xsi:type="dcterms:W3CDTF">2026-01-08T16:59:00Z</dcterms:created>
  <dcterms:modified xsi:type="dcterms:W3CDTF">2026-02-27T19:16:00Z</dcterms:modified>
</cp:coreProperties>
</file>