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26" w:rsidRDefault="00BF7526" w:rsidP="003F433F">
      <w:pPr>
        <w:jc w:val="both"/>
        <w:rPr>
          <w:rFonts w:asciiTheme="minorHAnsi" w:hAnsiTheme="minorHAnsi"/>
          <w:sz w:val="22"/>
        </w:rPr>
      </w:pPr>
    </w:p>
    <w:p w:rsidR="00BF7526" w:rsidRDefault="00BF7526" w:rsidP="00BF7526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74/2021</w:t>
      </w:r>
    </w:p>
    <w:p w:rsidR="00BF7526" w:rsidRDefault="00BF7526" w:rsidP="003F433F">
      <w:pPr>
        <w:jc w:val="both"/>
        <w:rPr>
          <w:rFonts w:asciiTheme="minorHAnsi" w:hAnsiTheme="minorHAnsi"/>
          <w:sz w:val="22"/>
        </w:rPr>
      </w:pPr>
    </w:p>
    <w:p w:rsidR="003F433F" w:rsidRPr="00CB3554" w:rsidRDefault="00823411" w:rsidP="003F433F">
      <w:pPr>
        <w:jc w:val="both"/>
        <w:rPr>
          <w:rFonts w:asciiTheme="minorHAnsi" w:hAnsiTheme="minorHAnsi"/>
          <w:b/>
          <w:sz w:val="22"/>
        </w:rPr>
      </w:pPr>
      <w:r w:rsidRPr="00CB3554">
        <w:rPr>
          <w:rFonts w:asciiTheme="minorHAnsi" w:hAnsiTheme="minorHAnsi"/>
          <w:sz w:val="22"/>
        </w:rPr>
        <w:tab/>
      </w:r>
      <w:r w:rsidRPr="00CB3554">
        <w:rPr>
          <w:rFonts w:asciiTheme="minorHAnsi" w:hAnsiTheme="minorHAnsi"/>
          <w:b/>
          <w:sz w:val="22"/>
        </w:rPr>
        <w:t xml:space="preserve">            </w:t>
      </w:r>
    </w:p>
    <w:p w:rsidR="00CB3554" w:rsidRPr="00CB3554" w:rsidRDefault="00823411" w:rsidP="00CB3554">
      <w:pPr>
        <w:ind w:firstLine="2835"/>
        <w:rPr>
          <w:rFonts w:asciiTheme="minorHAnsi" w:hAnsiTheme="minorHAnsi"/>
          <w:b/>
          <w:bCs/>
          <w:sz w:val="24"/>
          <w:szCs w:val="24"/>
        </w:rPr>
      </w:pPr>
      <w:r w:rsidRPr="00CB3554">
        <w:rPr>
          <w:rFonts w:asciiTheme="minorHAnsi" w:hAnsiTheme="minorHAnsi"/>
          <w:b/>
          <w:bCs/>
          <w:sz w:val="24"/>
          <w:szCs w:val="24"/>
        </w:rPr>
        <w:t>PROJETO DE LEI Nº</w:t>
      </w:r>
      <w:r>
        <w:rPr>
          <w:rFonts w:asciiTheme="minorHAnsi" w:hAnsiTheme="minorHAnsi"/>
          <w:b/>
          <w:bCs/>
          <w:sz w:val="24"/>
          <w:szCs w:val="24"/>
        </w:rPr>
        <w:t xml:space="preserve"> 80/</w:t>
      </w:r>
      <w:r w:rsidRPr="00CB3554">
        <w:rPr>
          <w:rFonts w:asciiTheme="minorHAnsi" w:hAnsiTheme="minorHAnsi"/>
          <w:b/>
          <w:bCs/>
          <w:sz w:val="24"/>
          <w:szCs w:val="24"/>
        </w:rPr>
        <w:t>2021</w:t>
      </w:r>
    </w:p>
    <w:p w:rsidR="00CB3554" w:rsidRPr="00CB3554" w:rsidRDefault="00BF7526" w:rsidP="00CB3554">
      <w:pPr>
        <w:pStyle w:val="Corpodetexto"/>
        <w:ind w:left="2835" w:right="107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 xml:space="preserve">ALTERA E ACRESCENTA DISPOSITIVOS À LEI Nº 2.026, DE </w:t>
      </w:r>
      <w:proofErr w:type="gramStart"/>
      <w:r w:rsidRPr="00CB3554">
        <w:rPr>
          <w:rFonts w:asciiTheme="minorHAnsi" w:hAnsiTheme="minorHAnsi"/>
          <w:sz w:val="24"/>
          <w:szCs w:val="24"/>
        </w:rPr>
        <w:t>29 DEZEMBRO</w:t>
      </w:r>
      <w:proofErr w:type="gramEnd"/>
      <w:r w:rsidRPr="00CB3554">
        <w:rPr>
          <w:rFonts w:asciiTheme="minorHAnsi" w:hAnsiTheme="minorHAnsi"/>
          <w:sz w:val="24"/>
          <w:szCs w:val="24"/>
        </w:rPr>
        <w:t xml:space="preserve"> DE 2008 QUE “DISPÕE SOBRE A CRIAÇÃO DO CONSELHO GESTOR DO FUNDO DE HABITAÇÃO DE INTERESSE SOCIAL - FHIS.</w:t>
      </w:r>
    </w:p>
    <w:p w:rsidR="00CB3554" w:rsidRPr="00CB3554" w:rsidRDefault="00CB3554" w:rsidP="00CB3554">
      <w:pPr>
        <w:pStyle w:val="Corpodetexto"/>
        <w:rPr>
          <w:rFonts w:asciiTheme="minorHAnsi" w:hAnsiTheme="minorHAnsi"/>
          <w:sz w:val="24"/>
          <w:szCs w:val="24"/>
        </w:rPr>
      </w:pPr>
    </w:p>
    <w:p w:rsidR="00CB3554" w:rsidRDefault="00CB3554" w:rsidP="00CB3554">
      <w:pPr>
        <w:pStyle w:val="Corpodetexto"/>
        <w:rPr>
          <w:rFonts w:asciiTheme="minorHAnsi" w:hAnsiTheme="minorHAnsi"/>
          <w:sz w:val="24"/>
          <w:szCs w:val="24"/>
        </w:rPr>
      </w:pPr>
    </w:p>
    <w:p w:rsidR="00BF7526" w:rsidRDefault="00BF7526" w:rsidP="00CB3554">
      <w:pPr>
        <w:pStyle w:val="Corpodetexto"/>
        <w:rPr>
          <w:rFonts w:asciiTheme="minorHAnsi" w:hAnsiTheme="minorHAnsi"/>
          <w:sz w:val="24"/>
          <w:szCs w:val="24"/>
        </w:rPr>
      </w:pPr>
    </w:p>
    <w:p w:rsidR="00BF7526" w:rsidRPr="00CB3554" w:rsidRDefault="00BF7526" w:rsidP="00CB3554">
      <w:pPr>
        <w:pStyle w:val="Corpodetexto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BF7526">
        <w:rPr>
          <w:rFonts w:asciiTheme="minorHAnsi" w:hAnsiTheme="minorHAnsi"/>
          <w:b/>
          <w:bCs/>
          <w:sz w:val="24"/>
          <w:szCs w:val="24"/>
        </w:rPr>
        <w:t>Art. 1º</w:t>
      </w:r>
      <w:r w:rsidRPr="00CB3554">
        <w:rPr>
          <w:rFonts w:asciiTheme="minorHAnsi" w:hAnsiTheme="minorHAnsi"/>
          <w:sz w:val="24"/>
          <w:szCs w:val="24"/>
        </w:rPr>
        <w:t xml:space="preserve"> Fica alterada a redação do </w:t>
      </w:r>
      <w:r w:rsidRPr="00CB3554">
        <w:rPr>
          <w:rFonts w:asciiTheme="minorHAnsi" w:hAnsiTheme="minorHAnsi"/>
          <w:i/>
          <w:sz w:val="24"/>
          <w:szCs w:val="24"/>
        </w:rPr>
        <w:t>caput</w:t>
      </w:r>
      <w:r w:rsidRPr="00CB3554">
        <w:rPr>
          <w:rFonts w:asciiTheme="minorHAnsi" w:hAnsiTheme="minorHAnsi"/>
          <w:sz w:val="24"/>
          <w:szCs w:val="24"/>
        </w:rPr>
        <w:t xml:space="preserve"> do art. 3º, e do § 1</w:t>
      </w:r>
      <w:r w:rsidRPr="00CB3554">
        <w:rPr>
          <w:rFonts w:asciiTheme="minorHAnsi" w:hAnsiTheme="minorHAnsi"/>
          <w:sz w:val="24"/>
          <w:szCs w:val="24"/>
          <w:u w:val="single"/>
          <w:vertAlign w:val="superscript"/>
        </w:rPr>
        <w:t>o</w:t>
      </w:r>
      <w:r w:rsidRPr="00CB355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CB3554">
        <w:rPr>
          <w:rFonts w:asciiTheme="minorHAnsi" w:hAnsiTheme="minorHAnsi"/>
          <w:sz w:val="24"/>
          <w:szCs w:val="24"/>
        </w:rPr>
        <w:t>e “§ 3</w:t>
      </w:r>
      <w:r w:rsidRPr="00CB3554">
        <w:rPr>
          <w:rFonts w:asciiTheme="minorHAnsi" w:hAnsiTheme="minorHAnsi"/>
          <w:sz w:val="24"/>
          <w:szCs w:val="24"/>
          <w:u w:val="single"/>
          <w:vertAlign w:val="superscript"/>
        </w:rPr>
        <w:t>o</w:t>
      </w:r>
      <w:r w:rsidRPr="00CB3554">
        <w:rPr>
          <w:rFonts w:asciiTheme="minorHAnsi" w:hAnsiTheme="minorHAnsi"/>
          <w:spacing w:val="1"/>
          <w:sz w:val="24"/>
          <w:szCs w:val="24"/>
        </w:rPr>
        <w:t>,</w:t>
      </w:r>
      <w:r w:rsidRPr="00CB3554">
        <w:rPr>
          <w:rFonts w:asciiTheme="minorHAnsi" w:hAnsiTheme="minorHAnsi"/>
          <w:sz w:val="24"/>
          <w:szCs w:val="24"/>
        </w:rPr>
        <w:t xml:space="preserve"> da Lei nº 2.026, de </w:t>
      </w:r>
      <w:proofErr w:type="gramStart"/>
      <w:r w:rsidRPr="00CB3554">
        <w:rPr>
          <w:rFonts w:asciiTheme="minorHAnsi" w:hAnsiTheme="minorHAnsi"/>
          <w:sz w:val="24"/>
          <w:szCs w:val="24"/>
        </w:rPr>
        <w:t>29 dezembro</w:t>
      </w:r>
      <w:proofErr w:type="gramEnd"/>
      <w:r w:rsidRPr="00CB3554">
        <w:rPr>
          <w:rFonts w:asciiTheme="minorHAnsi" w:hAnsiTheme="minorHAnsi"/>
          <w:sz w:val="24"/>
          <w:szCs w:val="24"/>
        </w:rPr>
        <w:t xml:space="preserve"> de 2008, que passam a vigorar com a seguinte redação:</w:t>
      </w:r>
    </w:p>
    <w:p w:rsidR="00CB3554" w:rsidRPr="00CB3554" w:rsidRDefault="00CB3554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BF7526">
      <w:pPr>
        <w:pStyle w:val="Corpodetexto"/>
        <w:ind w:left="567" w:right="106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pacing w:val="-1"/>
          <w:sz w:val="24"/>
          <w:szCs w:val="24"/>
        </w:rPr>
        <w:t>“Art.</w:t>
      </w:r>
      <w:r w:rsidRPr="00CB3554">
        <w:rPr>
          <w:rFonts w:asciiTheme="minorHAnsi" w:hAnsiTheme="minorHAnsi"/>
          <w:spacing w:val="66"/>
          <w:sz w:val="24"/>
          <w:szCs w:val="24"/>
        </w:rPr>
        <w:t xml:space="preserve"> </w:t>
      </w:r>
      <w:r w:rsidRPr="00CB3554">
        <w:rPr>
          <w:rFonts w:asciiTheme="minorHAnsi" w:hAnsiTheme="minorHAnsi"/>
          <w:spacing w:val="-1"/>
          <w:sz w:val="24"/>
          <w:szCs w:val="24"/>
        </w:rPr>
        <w:t xml:space="preserve">3º. </w:t>
      </w:r>
      <w:r w:rsidRPr="00CB3554">
        <w:rPr>
          <w:rFonts w:asciiTheme="minorHAnsi" w:hAnsiTheme="minorHAnsi"/>
          <w:sz w:val="24"/>
          <w:szCs w:val="24"/>
        </w:rPr>
        <w:t>O Conselho Gestor é órgão de caráter deliberativo e será composto por entidades públicas e privadas</w:t>
      </w:r>
      <w:r w:rsidRPr="00CB3554">
        <w:rPr>
          <w:rFonts w:asciiTheme="minorHAnsi" w:hAnsiTheme="minorHAnsi"/>
          <w:sz w:val="24"/>
          <w:szCs w:val="24"/>
        </w:rPr>
        <w:t xml:space="preserve">, bem como de segmentos da sociedade ligados à área de habitação, paritariamente, garantido o princípio democrático de escolha de seus representantes e a proporção de 1/4 (um quarto) das vagas aos representantes dos movimentos populares. </w:t>
      </w:r>
    </w:p>
    <w:p w:rsidR="00CB3554" w:rsidRPr="00CB3554" w:rsidRDefault="00CB3554" w:rsidP="00BF7526">
      <w:pPr>
        <w:pStyle w:val="Corpodetexto"/>
        <w:ind w:left="567" w:right="106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§ 1</w:t>
      </w:r>
      <w:r w:rsidRPr="00CB3554">
        <w:rPr>
          <w:rFonts w:asciiTheme="minorHAnsi" w:hAnsiTheme="minorHAnsi"/>
          <w:sz w:val="24"/>
          <w:szCs w:val="24"/>
          <w:u w:val="single"/>
          <w:vertAlign w:val="superscript"/>
        </w:rPr>
        <w:t>o</w:t>
      </w:r>
      <w:r w:rsidRPr="00CB355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CB3554">
        <w:rPr>
          <w:rFonts w:asciiTheme="minorHAnsi" w:hAnsiTheme="minorHAnsi"/>
          <w:sz w:val="24"/>
          <w:szCs w:val="24"/>
        </w:rPr>
        <w:t>A Presidên</w:t>
      </w:r>
      <w:r w:rsidRPr="00CB3554">
        <w:rPr>
          <w:rFonts w:asciiTheme="minorHAnsi" w:hAnsiTheme="minorHAnsi"/>
          <w:sz w:val="24"/>
          <w:szCs w:val="24"/>
        </w:rPr>
        <w:t>cia do Conselho Gestor do Fundo Municipal de Habitação de Interesse Social será exercida pelo representante da Fundação Municipal de Habitação – FUMHAB.</w:t>
      </w:r>
    </w:p>
    <w:p w:rsidR="00CB3554" w:rsidRPr="00CB3554" w:rsidRDefault="00CB3554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§ 2</w:t>
      </w:r>
      <w:r w:rsidRPr="00CB3554">
        <w:rPr>
          <w:rFonts w:asciiTheme="minorHAnsi" w:hAnsiTheme="minorHAnsi"/>
          <w:sz w:val="24"/>
          <w:szCs w:val="24"/>
          <w:u w:val="single"/>
          <w:vertAlign w:val="superscript"/>
        </w:rPr>
        <w:t>o</w:t>
      </w:r>
      <w:r w:rsidRPr="00CB355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CB3554">
        <w:rPr>
          <w:rFonts w:asciiTheme="minorHAnsi" w:hAnsiTheme="minorHAnsi"/>
          <w:sz w:val="24"/>
          <w:szCs w:val="24"/>
        </w:rPr>
        <w:t xml:space="preserve"> ....................................................................</w:t>
      </w:r>
    </w:p>
    <w:p w:rsidR="00CB3554" w:rsidRPr="00CB3554" w:rsidRDefault="00CB3554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 xml:space="preserve">§ </w:t>
      </w:r>
      <w:proofErr w:type="gramStart"/>
      <w:r w:rsidRPr="00CB3554">
        <w:rPr>
          <w:rFonts w:asciiTheme="minorHAnsi" w:hAnsiTheme="minorHAnsi"/>
          <w:sz w:val="24"/>
          <w:szCs w:val="24"/>
        </w:rPr>
        <w:t>3</w:t>
      </w:r>
      <w:r w:rsidRPr="00CB3554">
        <w:rPr>
          <w:rFonts w:asciiTheme="minorHAnsi" w:hAnsiTheme="minorHAnsi"/>
          <w:sz w:val="24"/>
          <w:szCs w:val="24"/>
          <w:u w:val="single"/>
          <w:vertAlign w:val="superscript"/>
        </w:rPr>
        <w:t>o</w:t>
      </w:r>
      <w:r w:rsidRPr="00CB355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CB3554">
        <w:rPr>
          <w:rFonts w:asciiTheme="minorHAnsi" w:hAnsiTheme="minorHAnsi"/>
          <w:sz w:val="24"/>
          <w:szCs w:val="24"/>
        </w:rPr>
        <w:t xml:space="preserve">Competirá à Fundação </w:t>
      </w:r>
      <w:r w:rsidRPr="00CB3554">
        <w:rPr>
          <w:rFonts w:asciiTheme="minorHAnsi" w:hAnsiTheme="minorHAnsi"/>
          <w:sz w:val="24"/>
          <w:szCs w:val="24"/>
        </w:rPr>
        <w:t>Municipal de Habitação – FUMHAB, proporcionar ao Conselho Gestor os meios necessários ao exercício de suas competências.</w:t>
      </w:r>
      <w:r w:rsidR="00BF7526">
        <w:rPr>
          <w:rFonts w:asciiTheme="minorHAnsi" w:hAnsiTheme="minorHAnsi"/>
          <w:sz w:val="24"/>
          <w:szCs w:val="24"/>
        </w:rPr>
        <w:t>”</w:t>
      </w:r>
      <w:proofErr w:type="gramEnd"/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BF7526">
        <w:rPr>
          <w:rFonts w:asciiTheme="minorHAnsi" w:hAnsiTheme="minorHAnsi"/>
          <w:b/>
          <w:sz w:val="24"/>
          <w:szCs w:val="24"/>
        </w:rPr>
        <w:t>Art. 2º</w:t>
      </w:r>
      <w:r w:rsidRPr="00CB3554">
        <w:rPr>
          <w:rFonts w:asciiTheme="minorHAnsi" w:hAnsiTheme="minorHAnsi"/>
          <w:sz w:val="24"/>
          <w:szCs w:val="24"/>
        </w:rPr>
        <w:t xml:space="preserve"> Ficam acrescidos os §§ 4º, 5º, 6º, 7º, 8º, 9º e 10 todos do art. 3º da Lei 2026 de </w:t>
      </w:r>
      <w:proofErr w:type="gramStart"/>
      <w:r w:rsidRPr="00CB3554">
        <w:rPr>
          <w:rFonts w:asciiTheme="minorHAnsi" w:hAnsiTheme="minorHAnsi"/>
          <w:sz w:val="24"/>
          <w:szCs w:val="24"/>
        </w:rPr>
        <w:t>29 dezembro</w:t>
      </w:r>
      <w:proofErr w:type="gramEnd"/>
      <w:r w:rsidRPr="00CB3554">
        <w:rPr>
          <w:rFonts w:asciiTheme="minorHAnsi" w:hAnsiTheme="minorHAnsi"/>
          <w:sz w:val="24"/>
          <w:szCs w:val="24"/>
        </w:rPr>
        <w:t xml:space="preserve"> de 2008, que passam a vigorar c</w:t>
      </w:r>
      <w:r w:rsidRPr="00CB3554">
        <w:rPr>
          <w:rFonts w:asciiTheme="minorHAnsi" w:hAnsiTheme="minorHAnsi"/>
          <w:sz w:val="24"/>
          <w:szCs w:val="24"/>
        </w:rPr>
        <w:t>om a seguinte redação:</w:t>
      </w:r>
    </w:p>
    <w:p w:rsidR="00CB3554" w:rsidRPr="00CB3554" w:rsidRDefault="00CB3554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BF7526" w:rsidP="00BF7526">
      <w:pPr>
        <w:ind w:left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'</w:t>
      </w:r>
      <w:r w:rsidR="00823411" w:rsidRPr="00CB3554">
        <w:rPr>
          <w:rFonts w:asciiTheme="minorHAnsi" w:hAnsiTheme="minorHAnsi"/>
          <w:sz w:val="24"/>
          <w:szCs w:val="24"/>
        </w:rPr>
        <w:t xml:space="preserve">Art. </w:t>
      </w:r>
      <w:proofErr w:type="gramStart"/>
      <w:r w:rsidR="00823411" w:rsidRPr="00CB3554">
        <w:rPr>
          <w:rFonts w:asciiTheme="minorHAnsi" w:hAnsiTheme="minorHAnsi"/>
          <w:sz w:val="24"/>
          <w:szCs w:val="24"/>
        </w:rPr>
        <w:t>3º ...</w:t>
      </w:r>
      <w:proofErr w:type="gramEnd"/>
      <w:r w:rsidR="00823411" w:rsidRPr="00CB3554">
        <w:rPr>
          <w:rFonts w:asciiTheme="minorHAnsi" w:hAnsiTheme="minorHAnsi"/>
          <w:sz w:val="24"/>
          <w:szCs w:val="24"/>
        </w:rPr>
        <w:t>.......................................</w:t>
      </w:r>
    </w:p>
    <w:p w:rsidR="00CB3554" w:rsidRPr="00CB3554" w:rsidRDefault="00CB3554" w:rsidP="00BF7526">
      <w:pPr>
        <w:ind w:left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§ 4</w:t>
      </w:r>
      <w:r w:rsidRPr="00CB3554">
        <w:rPr>
          <w:rFonts w:asciiTheme="minorHAnsi" w:hAnsiTheme="minorHAnsi"/>
          <w:sz w:val="24"/>
          <w:szCs w:val="24"/>
          <w:u w:val="single"/>
          <w:vertAlign w:val="superscript"/>
        </w:rPr>
        <w:t>o</w:t>
      </w:r>
      <w:r w:rsidRPr="00CB355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CB3554">
        <w:rPr>
          <w:rFonts w:asciiTheme="minorHAnsi" w:hAnsiTheme="minorHAnsi"/>
          <w:sz w:val="24"/>
          <w:szCs w:val="24"/>
        </w:rPr>
        <w:t xml:space="preserve">O Conselho Gestor do FHIS será composto de 08 membros e 08 suplentes, sendo 04 representantes de entidades públicas e suplentes e 04 representantes de movimentos populares e </w:t>
      </w:r>
      <w:r w:rsidRPr="00CB3554">
        <w:rPr>
          <w:rFonts w:asciiTheme="minorHAnsi" w:hAnsiTheme="minorHAnsi"/>
          <w:sz w:val="24"/>
          <w:szCs w:val="24"/>
        </w:rPr>
        <w:t>entidades privadas e suplentes, assim distribuídos:</w:t>
      </w:r>
    </w:p>
    <w:p w:rsidR="00CB3554" w:rsidRPr="00CB3554" w:rsidRDefault="00CB3554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I – 04 (quatro) representantes do Poder Público:</w:t>
      </w:r>
    </w:p>
    <w:p w:rsidR="00CB3554" w:rsidRPr="00CB3554" w:rsidRDefault="00CB3554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a) 01 (um) representante da Fundação Municipal de Habitação - FUMHAB;</w:t>
      </w: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b) 01 (um) representante da Secretaria de Ação Social;</w:t>
      </w: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 xml:space="preserve">c) 01 (um) representante da </w:t>
      </w:r>
      <w:r w:rsidRPr="00CB3554">
        <w:rPr>
          <w:rFonts w:asciiTheme="minorHAnsi" w:hAnsiTheme="minorHAnsi"/>
          <w:sz w:val="24"/>
          <w:szCs w:val="24"/>
        </w:rPr>
        <w:t>Secretaria de Desenvolvimento Urbano, Água e Esgoto, Serviços Públicos ou Defesa Civil;</w:t>
      </w: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d) 01 (um) representante da Secretaria de Negócios Jurídicos;</w:t>
      </w:r>
    </w:p>
    <w:p w:rsidR="00CB3554" w:rsidRPr="00CB3554" w:rsidRDefault="00CB3554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II - 04 (quatro) representantes de movimentos populares e entidades privadas:</w:t>
      </w:r>
    </w:p>
    <w:p w:rsidR="00CB3554" w:rsidRPr="00CB3554" w:rsidRDefault="00CB3554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lastRenderedPageBreak/>
        <w:t>a) 02 (dois) representante</w:t>
      </w:r>
      <w:r w:rsidRPr="00CB3554">
        <w:rPr>
          <w:rFonts w:asciiTheme="minorHAnsi" w:hAnsiTheme="minorHAnsi"/>
          <w:sz w:val="24"/>
          <w:szCs w:val="24"/>
        </w:rPr>
        <w:t>s dos movimentos populares, sendo a proporção de ¼ dos membros;</w:t>
      </w: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b) 02 (dois) representantes de entidades privadas.</w:t>
      </w:r>
    </w:p>
    <w:p w:rsidR="00CB3554" w:rsidRPr="00CB3554" w:rsidRDefault="00CB3554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 xml:space="preserve">§ 5º Os membros do Conselho Gestor do FHIS e seus respectivos suplentes serão nomeados pelo chefe do poder executivo, para mandato de </w:t>
      </w:r>
      <w:proofErr w:type="gramStart"/>
      <w:r w:rsidRPr="00CB3554">
        <w:rPr>
          <w:rFonts w:asciiTheme="minorHAnsi" w:hAnsiTheme="minorHAnsi"/>
          <w:sz w:val="24"/>
          <w:szCs w:val="24"/>
        </w:rPr>
        <w:t>2</w:t>
      </w:r>
      <w:proofErr w:type="gramEnd"/>
      <w:r w:rsidRPr="00CB3554">
        <w:rPr>
          <w:rFonts w:asciiTheme="minorHAnsi" w:hAnsiTheme="minorHAnsi"/>
          <w:sz w:val="24"/>
          <w:szCs w:val="24"/>
        </w:rPr>
        <w:t xml:space="preserve"> (d</w:t>
      </w:r>
      <w:r w:rsidRPr="00CB3554">
        <w:rPr>
          <w:rFonts w:asciiTheme="minorHAnsi" w:hAnsiTheme="minorHAnsi"/>
          <w:sz w:val="24"/>
          <w:szCs w:val="24"/>
        </w:rPr>
        <w:t>ois) anos, permitida uma recondução mediante novo processo de escolha.</w:t>
      </w:r>
    </w:p>
    <w:p w:rsidR="00CB3554" w:rsidRPr="00CB3554" w:rsidRDefault="00CB3554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§ 6º Os representantes do Poder Público serão indicados pelo chefe do poder executivo de acordo com as representações elencadas no Art. 4º, inciso I.</w:t>
      </w:r>
    </w:p>
    <w:p w:rsidR="00CB3554" w:rsidRPr="00CB3554" w:rsidRDefault="00CB3554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§ 7º Os representantes das entida</w:t>
      </w:r>
      <w:r w:rsidRPr="00CB3554">
        <w:rPr>
          <w:rFonts w:asciiTheme="minorHAnsi" w:hAnsiTheme="minorHAnsi"/>
          <w:sz w:val="24"/>
          <w:szCs w:val="24"/>
        </w:rPr>
        <w:t>des privadas previstos no Art. 4º, inciso II serão eleitos em fórum próprio, especialmente convocado para este fim.</w:t>
      </w:r>
    </w:p>
    <w:p w:rsidR="00CB3554" w:rsidRPr="00CB3554" w:rsidRDefault="00CB3554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§ 8º O Conselho-Gestor do FHIS reunir-se-á em caráter ordinário, e extraordinariamente, por convocação do seu Presidente ou por requeriment</w:t>
      </w:r>
      <w:r w:rsidRPr="00CB3554">
        <w:rPr>
          <w:rFonts w:asciiTheme="minorHAnsi" w:hAnsiTheme="minorHAnsi"/>
          <w:sz w:val="24"/>
          <w:szCs w:val="24"/>
        </w:rPr>
        <w:t>o da maioria de seus membros.</w:t>
      </w:r>
    </w:p>
    <w:p w:rsidR="00CB3554" w:rsidRPr="00CB3554" w:rsidRDefault="00CB3554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§ 9º Perderá o mandato o Conselheiro que:</w:t>
      </w:r>
    </w:p>
    <w:p w:rsidR="00CB3554" w:rsidRPr="00CB3554" w:rsidRDefault="00CB3554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I - Desvincular-se do órgão ou seguimento de origem de sua representação;</w:t>
      </w: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II - Faltar a três reuniões consecutivas ou cinco intercaladas, sem justificativa;</w:t>
      </w: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III - Apresentar renúncia</w:t>
      </w:r>
      <w:r w:rsidRPr="00CB3554">
        <w:rPr>
          <w:rFonts w:asciiTheme="minorHAnsi" w:hAnsiTheme="minorHAnsi"/>
          <w:sz w:val="24"/>
          <w:szCs w:val="24"/>
        </w:rPr>
        <w:t xml:space="preserve"> ao plenário do Conselho, que será lida na sessão seguinte à de sua recepção na Secretaria do Conselho;</w:t>
      </w: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IV - Apresentar procedimento incompatível com a dignidade das funções;</w:t>
      </w: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>V - For condenado em sentença irrecorrível, por crime ou contravenção penal.</w:t>
      </w:r>
    </w:p>
    <w:p w:rsidR="00CB3554" w:rsidRPr="00CB3554" w:rsidRDefault="00CB3554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BF7526">
      <w:pPr>
        <w:adjustRightInd w:val="0"/>
        <w:ind w:left="567"/>
        <w:jc w:val="both"/>
        <w:rPr>
          <w:rFonts w:asciiTheme="minorHAnsi" w:hAnsiTheme="minorHAnsi"/>
          <w:sz w:val="24"/>
          <w:szCs w:val="24"/>
        </w:rPr>
      </w:pPr>
      <w:r w:rsidRPr="00CB3554">
        <w:rPr>
          <w:rFonts w:asciiTheme="minorHAnsi" w:hAnsiTheme="minorHAnsi"/>
          <w:sz w:val="24"/>
          <w:szCs w:val="24"/>
        </w:rPr>
        <w:t xml:space="preserve">§ </w:t>
      </w:r>
      <w:proofErr w:type="gramStart"/>
      <w:r w:rsidRPr="00CB3554">
        <w:rPr>
          <w:rFonts w:asciiTheme="minorHAnsi" w:hAnsiTheme="minorHAnsi"/>
          <w:sz w:val="24"/>
          <w:szCs w:val="24"/>
        </w:rPr>
        <w:t>1</w:t>
      </w:r>
      <w:r w:rsidRPr="00CB3554">
        <w:rPr>
          <w:rFonts w:asciiTheme="minorHAnsi" w:hAnsiTheme="minorHAnsi"/>
          <w:sz w:val="24"/>
          <w:szCs w:val="24"/>
        </w:rPr>
        <w:t>0º A função do membro do Conselho-Gestor do FHIS não será remunerada e seu exercício será considerado de relevante interesse público.</w:t>
      </w:r>
      <w:r w:rsidR="00BF7526">
        <w:rPr>
          <w:rFonts w:asciiTheme="minorHAnsi" w:hAnsiTheme="minorHAnsi"/>
          <w:sz w:val="24"/>
          <w:szCs w:val="24"/>
        </w:rPr>
        <w:t>”</w:t>
      </w:r>
      <w:proofErr w:type="gramEnd"/>
    </w:p>
    <w:p w:rsidR="00CB3554" w:rsidRPr="00CB3554" w:rsidRDefault="00CB3554" w:rsidP="00CB3554">
      <w:pPr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BF7526">
        <w:rPr>
          <w:rFonts w:asciiTheme="minorHAnsi" w:hAnsiTheme="minorHAnsi"/>
          <w:b/>
          <w:bCs/>
          <w:sz w:val="24"/>
          <w:szCs w:val="24"/>
        </w:rPr>
        <w:t>Art. 3º</w:t>
      </w:r>
      <w:r w:rsidRPr="00CB3554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CB3554">
        <w:rPr>
          <w:rFonts w:asciiTheme="minorHAnsi" w:hAnsiTheme="minorHAnsi"/>
          <w:sz w:val="24"/>
          <w:szCs w:val="24"/>
        </w:rPr>
        <w:t>Esta Lei entra em vigor na data de sua publicação.</w:t>
      </w:r>
    </w:p>
    <w:p w:rsidR="00CB3554" w:rsidRPr="00CB3554" w:rsidRDefault="00CB3554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B3554" w:rsidRPr="00CB3554" w:rsidRDefault="00823411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BF7526">
        <w:rPr>
          <w:rFonts w:asciiTheme="minorHAnsi" w:hAnsiTheme="minorHAnsi"/>
          <w:b/>
          <w:bCs/>
          <w:sz w:val="24"/>
          <w:szCs w:val="24"/>
        </w:rPr>
        <w:t>Art. 4º</w:t>
      </w:r>
      <w:r w:rsidRPr="00CB3554">
        <w:rPr>
          <w:rFonts w:asciiTheme="minorHAnsi" w:hAnsiTheme="minorHAnsi"/>
          <w:sz w:val="24"/>
          <w:szCs w:val="24"/>
        </w:rPr>
        <w:t xml:space="preserve"> Ficam revogadas as disposições legais em contrário.</w:t>
      </w:r>
    </w:p>
    <w:p w:rsidR="00CB3554" w:rsidRPr="00CB3554" w:rsidRDefault="00CB3554" w:rsidP="00CB355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823411" w:rsidRDefault="00823411" w:rsidP="00823411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823411" w:rsidRDefault="00823411" w:rsidP="00823411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14 de dezembro de 2021.</w:t>
      </w:r>
    </w:p>
    <w:p w:rsidR="00823411" w:rsidRDefault="00823411" w:rsidP="00823411">
      <w:pPr>
        <w:jc w:val="both"/>
        <w:rPr>
          <w:rFonts w:ascii="Calibri" w:hAnsi="Calibri" w:cs="Calibri"/>
          <w:sz w:val="24"/>
          <w:szCs w:val="24"/>
        </w:rPr>
      </w:pPr>
    </w:p>
    <w:p w:rsidR="00823411" w:rsidRDefault="00823411" w:rsidP="00823411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823411" w:rsidRDefault="00823411" w:rsidP="00823411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823411" w:rsidRDefault="00823411" w:rsidP="00823411">
      <w:pPr>
        <w:jc w:val="center"/>
        <w:rPr>
          <w:rFonts w:ascii="Calibri" w:hAnsi="Calibri" w:cs="Calibri"/>
          <w:sz w:val="24"/>
          <w:szCs w:val="24"/>
        </w:rPr>
      </w:pPr>
    </w:p>
    <w:p w:rsidR="00823411" w:rsidRDefault="00823411" w:rsidP="00823411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CLAUDENILDO GOMES DA CRUZ </w:t>
      </w:r>
    </w:p>
    <w:p w:rsidR="00823411" w:rsidRDefault="00823411" w:rsidP="0082341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823411" w:rsidRDefault="00823411" w:rsidP="00823411">
      <w:pPr>
        <w:rPr>
          <w:rFonts w:ascii="Calibri" w:hAnsi="Calibri" w:cs="Calibri"/>
          <w:sz w:val="24"/>
          <w:szCs w:val="24"/>
        </w:rPr>
      </w:pPr>
    </w:p>
    <w:p w:rsidR="00823411" w:rsidRDefault="00823411" w:rsidP="00823411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823411" w:rsidRDefault="00823411" w:rsidP="00823411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823411" w:rsidRDefault="00823411" w:rsidP="00823411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823411" w:rsidRDefault="00823411" w:rsidP="00823411">
      <w:pPr>
        <w:jc w:val="center"/>
        <w:rPr>
          <w:rFonts w:ascii="Arial" w:hAnsi="Arial"/>
          <w:sz w:val="22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CB3554" w:rsidRPr="00CB3554" w:rsidRDefault="00CB3554" w:rsidP="00CB3554">
      <w:pPr>
        <w:ind w:firstLine="567"/>
        <w:jc w:val="center"/>
        <w:rPr>
          <w:rFonts w:asciiTheme="minorHAnsi" w:hAnsiTheme="minorHAnsi"/>
          <w:sz w:val="24"/>
          <w:szCs w:val="24"/>
        </w:rPr>
      </w:pPr>
    </w:p>
    <w:sectPr w:rsidR="00CB3554" w:rsidRPr="00CB3554" w:rsidSect="00823411">
      <w:headerReference w:type="default" r:id="rId6"/>
      <w:pgSz w:w="11907" w:h="16840" w:code="9"/>
      <w:pgMar w:top="1701" w:right="1134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B10" w:rsidRDefault="003C1B10" w:rsidP="003C1B10">
      <w:r>
        <w:separator/>
      </w:r>
    </w:p>
  </w:endnote>
  <w:endnote w:type="continuationSeparator" w:id="0">
    <w:p w:rsidR="003C1B10" w:rsidRDefault="003C1B10" w:rsidP="003C1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B10" w:rsidRDefault="003C1B10" w:rsidP="003C1B10">
      <w:r>
        <w:separator/>
      </w:r>
    </w:p>
  </w:footnote>
  <w:footnote w:type="continuationSeparator" w:id="0">
    <w:p w:rsidR="003C1B10" w:rsidRDefault="003C1B10" w:rsidP="003C1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3C1B10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3C1B1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CB3554">
      <w:rPr>
        <w:rFonts w:ascii="Calibri" w:hAnsi="Calibri"/>
        <w:b/>
        <w:sz w:val="40"/>
        <w:szCs w:val="40"/>
      </w:rPr>
      <w:tab/>
    </w:r>
    <w:r w:rsidR="00CB3554">
      <w:rPr>
        <w:rFonts w:ascii="Calibri" w:hAnsi="Calibri"/>
        <w:b/>
        <w:sz w:val="40"/>
        <w:szCs w:val="40"/>
      </w:rPr>
      <w:tab/>
    </w:r>
    <w:r w:rsidR="00CB3554">
      <w:rPr>
        <w:rFonts w:ascii="Calibri" w:hAnsi="Calibri"/>
        <w:b/>
        <w:sz w:val="40"/>
        <w:szCs w:val="40"/>
      </w:rPr>
      <w:tab/>
      <w:t xml:space="preserve">   </w:t>
    </w:r>
    <w:r w:rsidR="00CB3554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823411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>Rua Wagner Luiz Bevilacqua, 35 – Bairro 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C4A16"/>
    <w:rsid w:val="002E5983"/>
    <w:rsid w:val="00362368"/>
    <w:rsid w:val="00363AB3"/>
    <w:rsid w:val="0038497A"/>
    <w:rsid w:val="003C1B10"/>
    <w:rsid w:val="003F433F"/>
    <w:rsid w:val="004314B6"/>
    <w:rsid w:val="0049790D"/>
    <w:rsid w:val="005F3FC8"/>
    <w:rsid w:val="006005AD"/>
    <w:rsid w:val="006A52F6"/>
    <w:rsid w:val="006F2AE2"/>
    <w:rsid w:val="00752CB7"/>
    <w:rsid w:val="00796DE5"/>
    <w:rsid w:val="007F04A3"/>
    <w:rsid w:val="00814F59"/>
    <w:rsid w:val="00823411"/>
    <w:rsid w:val="00865A8F"/>
    <w:rsid w:val="00874F1E"/>
    <w:rsid w:val="00892D78"/>
    <w:rsid w:val="00996607"/>
    <w:rsid w:val="009A26DF"/>
    <w:rsid w:val="009C1D14"/>
    <w:rsid w:val="00A863D4"/>
    <w:rsid w:val="00AC3C20"/>
    <w:rsid w:val="00AD3591"/>
    <w:rsid w:val="00AD6589"/>
    <w:rsid w:val="00AE7302"/>
    <w:rsid w:val="00B13ECE"/>
    <w:rsid w:val="00B4339E"/>
    <w:rsid w:val="00B9648F"/>
    <w:rsid w:val="00BF7526"/>
    <w:rsid w:val="00CB3554"/>
    <w:rsid w:val="00D3347B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577B2"/>
    <w:rsid w:val="00F60DC9"/>
    <w:rsid w:val="00F81BEC"/>
    <w:rsid w:val="00F879EB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6</cp:revision>
  <cp:lastPrinted>2008-09-04T12:56:00Z</cp:lastPrinted>
  <dcterms:created xsi:type="dcterms:W3CDTF">2015-01-23T19:48:00Z</dcterms:created>
  <dcterms:modified xsi:type="dcterms:W3CDTF">2021-12-14T13:56:00Z</dcterms:modified>
</cp:coreProperties>
</file>