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FF" w:rsidRDefault="00F833FF" w:rsidP="00F833FF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65/2021</w:t>
      </w:r>
    </w:p>
    <w:p w:rsidR="00F833FF" w:rsidRDefault="00F833FF" w:rsidP="00F833FF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F833FF" w:rsidRDefault="00F833FF" w:rsidP="0075667D">
      <w:pPr>
        <w:ind w:firstLine="2835"/>
        <w:jc w:val="both"/>
        <w:rPr>
          <w:rFonts w:asciiTheme="minorHAnsi" w:hAnsiTheme="minorHAnsi"/>
          <w:sz w:val="22"/>
        </w:rPr>
      </w:pPr>
    </w:p>
    <w:p w:rsidR="00F833FF" w:rsidRDefault="00F833FF" w:rsidP="0075667D">
      <w:pPr>
        <w:ind w:firstLine="2835"/>
        <w:jc w:val="both"/>
        <w:rPr>
          <w:rFonts w:asciiTheme="minorHAnsi" w:hAnsiTheme="minorHAnsi"/>
          <w:sz w:val="22"/>
        </w:rPr>
      </w:pPr>
    </w:p>
    <w:p w:rsidR="0075667D" w:rsidRPr="00F833FF" w:rsidRDefault="005F1E83" w:rsidP="0075667D">
      <w:pPr>
        <w:ind w:firstLine="2835"/>
        <w:jc w:val="both"/>
        <w:rPr>
          <w:rFonts w:asciiTheme="minorHAnsi" w:hAnsiTheme="minorHAnsi"/>
          <w:b/>
          <w:bCs/>
          <w:sz w:val="24"/>
          <w:szCs w:val="24"/>
        </w:rPr>
      </w:pPr>
      <w:r w:rsidRPr="00F833FF">
        <w:rPr>
          <w:rFonts w:asciiTheme="minorHAnsi" w:hAnsiTheme="minorHAnsi"/>
          <w:b/>
          <w:sz w:val="22"/>
        </w:rPr>
        <w:t xml:space="preserve"> </w:t>
      </w:r>
      <w:r w:rsidRPr="00F833FF">
        <w:rPr>
          <w:rFonts w:asciiTheme="minorHAnsi" w:hAnsiTheme="minorHAnsi"/>
          <w:b/>
          <w:bCs/>
          <w:sz w:val="24"/>
          <w:szCs w:val="24"/>
        </w:rPr>
        <w:t xml:space="preserve">PROJETO DE LEI Nº </w:t>
      </w:r>
      <w:r w:rsidR="00F833FF">
        <w:rPr>
          <w:rFonts w:asciiTheme="minorHAnsi" w:hAnsiTheme="minorHAnsi"/>
          <w:b/>
          <w:bCs/>
          <w:sz w:val="24"/>
          <w:szCs w:val="24"/>
        </w:rPr>
        <w:t>84/</w:t>
      </w:r>
      <w:r w:rsidRPr="00F833FF">
        <w:rPr>
          <w:rFonts w:asciiTheme="minorHAnsi" w:hAnsiTheme="minorHAnsi"/>
          <w:b/>
          <w:bCs/>
          <w:sz w:val="24"/>
          <w:szCs w:val="24"/>
        </w:rPr>
        <w:t>2021</w:t>
      </w:r>
    </w:p>
    <w:p w:rsidR="0075667D" w:rsidRPr="00F833FF" w:rsidRDefault="00F833FF" w:rsidP="0075667D">
      <w:pPr>
        <w:ind w:left="2835"/>
        <w:jc w:val="both"/>
        <w:rPr>
          <w:rFonts w:asciiTheme="minorHAnsi" w:hAnsiTheme="minorHAnsi"/>
          <w:sz w:val="24"/>
          <w:szCs w:val="24"/>
        </w:rPr>
      </w:pPr>
      <w:r w:rsidRPr="00F833FF">
        <w:rPr>
          <w:rFonts w:asciiTheme="minorHAnsi" w:hAnsiTheme="minorHAnsi"/>
          <w:sz w:val="24"/>
          <w:szCs w:val="24"/>
        </w:rPr>
        <w:t xml:space="preserve">DISPÕE SOBRE A REGULARIZAÇÃO FUNDIÁRIA - REURB, DO NÚCLEO PAU-A-PIQUE I PARA INSTAURAÇÃO DOS PROCEDIMENTOS DE FORMA CONJUNTA ENTRE OS MUNICÍPIOS DE LOUVEIRA E VINHEDO E DÁ OUTRAS PROVIDÊNCIAS. </w:t>
      </w:r>
    </w:p>
    <w:p w:rsidR="0075667D" w:rsidRDefault="0075667D" w:rsidP="0075667D">
      <w:pPr>
        <w:jc w:val="both"/>
        <w:rPr>
          <w:rFonts w:asciiTheme="minorHAnsi" w:hAnsiTheme="minorHAnsi"/>
          <w:sz w:val="24"/>
          <w:szCs w:val="24"/>
        </w:rPr>
      </w:pPr>
    </w:p>
    <w:p w:rsidR="00F833FF" w:rsidRPr="00F833FF" w:rsidRDefault="00F833FF" w:rsidP="0075667D">
      <w:pPr>
        <w:jc w:val="both"/>
        <w:rPr>
          <w:rFonts w:asciiTheme="minorHAnsi" w:hAnsiTheme="minorHAnsi"/>
          <w:sz w:val="24"/>
          <w:szCs w:val="24"/>
        </w:rPr>
      </w:pPr>
    </w:p>
    <w:p w:rsidR="0075667D" w:rsidRPr="00F833FF" w:rsidRDefault="005F1E83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833FF">
        <w:rPr>
          <w:rFonts w:asciiTheme="minorHAnsi" w:hAnsiTheme="minorHAnsi"/>
          <w:b/>
          <w:sz w:val="24"/>
          <w:szCs w:val="24"/>
        </w:rPr>
        <w:t>Art. 1º</w:t>
      </w:r>
      <w:r w:rsidRPr="00F833FF">
        <w:rPr>
          <w:rFonts w:asciiTheme="minorHAnsi" w:hAnsiTheme="minorHAnsi"/>
          <w:sz w:val="24"/>
          <w:szCs w:val="24"/>
        </w:rPr>
        <w:t xml:space="preserve"> Fica a Prefeitura Municipal de Louveira autorizada a realizar a instauração dos procedimentos de regularização </w:t>
      </w:r>
      <w:proofErr w:type="gramStart"/>
      <w:r w:rsidRPr="00F833FF">
        <w:rPr>
          <w:rFonts w:asciiTheme="minorHAnsi" w:hAnsiTheme="minorHAnsi"/>
          <w:sz w:val="24"/>
          <w:szCs w:val="24"/>
        </w:rPr>
        <w:t xml:space="preserve">fundiária </w:t>
      </w:r>
      <w:r w:rsidRPr="00F833FF">
        <w:rPr>
          <w:rFonts w:asciiTheme="minorHAnsi" w:hAnsiTheme="minorHAnsi"/>
          <w:sz w:val="24"/>
          <w:szCs w:val="24"/>
        </w:rPr>
        <w:t>-REURB</w:t>
      </w:r>
      <w:proofErr w:type="gramEnd"/>
      <w:r w:rsidRPr="00F833FF">
        <w:rPr>
          <w:rFonts w:asciiTheme="minorHAnsi" w:hAnsiTheme="minorHAnsi"/>
          <w:sz w:val="24"/>
          <w:szCs w:val="24"/>
        </w:rPr>
        <w:t xml:space="preserve"> de forma conjunta com o Município de Vinhedo nos termos do § 1º do art. 33 do Decreto Federal nº. 9310 de 15 de março de 2018.</w:t>
      </w:r>
    </w:p>
    <w:p w:rsidR="0075667D" w:rsidRPr="00F833FF" w:rsidRDefault="0075667D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75667D" w:rsidRPr="00F833FF" w:rsidRDefault="005F1E83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833FF">
        <w:rPr>
          <w:rFonts w:asciiTheme="minorHAnsi" w:hAnsiTheme="minorHAnsi"/>
          <w:b/>
          <w:bCs/>
          <w:sz w:val="24"/>
          <w:szCs w:val="24"/>
        </w:rPr>
        <w:t>Parágrafo único.</w:t>
      </w:r>
      <w:r w:rsidRPr="00F833FF">
        <w:rPr>
          <w:rFonts w:asciiTheme="minorHAnsi" w:hAnsiTheme="minorHAnsi"/>
          <w:sz w:val="24"/>
          <w:szCs w:val="24"/>
        </w:rPr>
        <w:t xml:space="preserve"> A autorização de instauração do procedimento de regularização fundiária -REURB fica restrito ao perímetr</w:t>
      </w:r>
      <w:r w:rsidRPr="00F833FF">
        <w:rPr>
          <w:rFonts w:asciiTheme="minorHAnsi" w:hAnsiTheme="minorHAnsi"/>
          <w:sz w:val="24"/>
          <w:szCs w:val="24"/>
        </w:rPr>
        <w:t xml:space="preserve">o abrangido pelo núcleo informal </w:t>
      </w:r>
      <w:r w:rsidRPr="00F833FF">
        <w:rPr>
          <w:rFonts w:asciiTheme="minorHAnsi" w:hAnsiTheme="minorHAnsi"/>
          <w:i/>
          <w:sz w:val="24"/>
          <w:szCs w:val="24"/>
        </w:rPr>
        <w:t>Pau-a-Pique</w:t>
      </w:r>
      <w:r w:rsidRPr="00F833FF">
        <w:rPr>
          <w:rFonts w:asciiTheme="minorHAnsi" w:hAnsiTheme="minorHAnsi"/>
          <w:sz w:val="24"/>
          <w:szCs w:val="24"/>
        </w:rPr>
        <w:t xml:space="preserve"> I. </w:t>
      </w:r>
    </w:p>
    <w:p w:rsidR="0075667D" w:rsidRPr="00F833FF" w:rsidRDefault="0075667D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75667D" w:rsidRPr="00F833FF" w:rsidRDefault="005F1E83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833FF">
        <w:rPr>
          <w:rFonts w:asciiTheme="minorHAnsi" w:hAnsiTheme="minorHAnsi"/>
          <w:b/>
          <w:sz w:val="24"/>
          <w:szCs w:val="24"/>
        </w:rPr>
        <w:t>Art. 2º</w:t>
      </w:r>
      <w:r w:rsidRPr="00F833FF">
        <w:rPr>
          <w:rFonts w:asciiTheme="minorHAnsi" w:hAnsiTheme="minorHAnsi"/>
          <w:sz w:val="24"/>
          <w:szCs w:val="24"/>
        </w:rPr>
        <w:t xml:space="preserve"> A aprovação dos projetos previstos nesta Lei e dos termos da emissão da Certidão de Regularidade Fundiária – CRF poderá ser realizada de forma conjunta entre os municípios de Louveira e Vinhedo.</w:t>
      </w:r>
    </w:p>
    <w:p w:rsidR="0075667D" w:rsidRPr="00F833FF" w:rsidRDefault="0075667D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75667D" w:rsidRPr="00F833FF" w:rsidRDefault="005F1E83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833FF">
        <w:rPr>
          <w:rFonts w:asciiTheme="minorHAnsi" w:hAnsiTheme="minorHAnsi"/>
          <w:b/>
          <w:bCs/>
          <w:sz w:val="24"/>
          <w:szCs w:val="24"/>
        </w:rPr>
        <w:t>Ar</w:t>
      </w:r>
      <w:r w:rsidRPr="00F833FF">
        <w:rPr>
          <w:rFonts w:asciiTheme="minorHAnsi" w:hAnsiTheme="minorHAnsi"/>
          <w:b/>
          <w:bCs/>
          <w:sz w:val="24"/>
          <w:szCs w:val="24"/>
        </w:rPr>
        <w:t>t. 3º</w:t>
      </w:r>
      <w:r w:rsidRPr="00F833FF">
        <w:rPr>
          <w:rFonts w:asciiTheme="minorHAnsi" w:hAnsiTheme="minorHAnsi"/>
          <w:sz w:val="24"/>
          <w:szCs w:val="24"/>
        </w:rPr>
        <w:t xml:space="preserve"> Por meio de ato normativo do poder executivo deverá ser regulamentada a atuação conjunta dos órgãos responsáveis pela política de regularização fundiária dos respectivos municípios, bem como definir a forma de execução das obras e a prestação dos ser</w:t>
      </w:r>
      <w:r w:rsidRPr="00F833FF">
        <w:rPr>
          <w:rFonts w:asciiTheme="minorHAnsi" w:hAnsiTheme="minorHAnsi"/>
          <w:sz w:val="24"/>
          <w:szCs w:val="24"/>
        </w:rPr>
        <w:t>viços públicos inerentes à regularização fundiária – REURB no núcleo Pau-a-Pique I.</w:t>
      </w:r>
    </w:p>
    <w:p w:rsidR="0075667D" w:rsidRPr="00F833FF" w:rsidRDefault="0075667D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75667D" w:rsidRPr="00F833FF" w:rsidRDefault="005F1E83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833FF">
        <w:rPr>
          <w:rFonts w:asciiTheme="minorHAnsi" w:hAnsiTheme="minorHAnsi"/>
          <w:sz w:val="24"/>
          <w:szCs w:val="24"/>
        </w:rPr>
        <w:t xml:space="preserve"> </w:t>
      </w:r>
      <w:r w:rsidRPr="00F833FF">
        <w:rPr>
          <w:rFonts w:asciiTheme="minorHAnsi" w:hAnsiTheme="minorHAnsi"/>
          <w:b/>
          <w:sz w:val="24"/>
          <w:szCs w:val="24"/>
        </w:rPr>
        <w:t>Art. 4º</w:t>
      </w:r>
      <w:r w:rsidRPr="00F833FF">
        <w:rPr>
          <w:rFonts w:asciiTheme="minorHAnsi" w:hAnsiTheme="minorHAnsi"/>
          <w:sz w:val="24"/>
          <w:szCs w:val="24"/>
        </w:rPr>
        <w:t xml:space="preserve"> As despesas decorrentes da execução desta Lei, correrão por conta das despesas previstas no orçamento vigente, suplementadas se necessário.</w:t>
      </w:r>
    </w:p>
    <w:p w:rsidR="0075667D" w:rsidRPr="00F833FF" w:rsidRDefault="0075667D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75667D" w:rsidRPr="00F833FF" w:rsidRDefault="005F1E83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833FF">
        <w:rPr>
          <w:rFonts w:asciiTheme="minorHAnsi" w:hAnsiTheme="minorHAnsi"/>
          <w:b/>
          <w:bCs/>
          <w:sz w:val="24"/>
          <w:szCs w:val="24"/>
        </w:rPr>
        <w:t>Art. 5</w:t>
      </w:r>
      <w:r w:rsidRPr="00F833FF">
        <w:rPr>
          <w:rFonts w:asciiTheme="minorHAnsi" w:hAnsiTheme="minorHAnsi"/>
          <w:bCs/>
          <w:sz w:val="24"/>
          <w:szCs w:val="24"/>
        </w:rPr>
        <w:t>º</w:t>
      </w:r>
      <w:r w:rsidRPr="00F833F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F833FF">
        <w:rPr>
          <w:rFonts w:asciiTheme="minorHAnsi" w:hAnsiTheme="minorHAnsi"/>
          <w:sz w:val="24"/>
          <w:szCs w:val="24"/>
        </w:rPr>
        <w:t>Esta Lei entr</w:t>
      </w:r>
      <w:r w:rsidRPr="00F833FF">
        <w:rPr>
          <w:rFonts w:asciiTheme="minorHAnsi" w:hAnsiTheme="minorHAnsi"/>
          <w:sz w:val="24"/>
          <w:szCs w:val="24"/>
        </w:rPr>
        <w:t>a em vigor na data de sua publicação.</w:t>
      </w:r>
    </w:p>
    <w:p w:rsidR="0075667D" w:rsidRPr="00F833FF" w:rsidRDefault="0075667D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75667D" w:rsidRPr="00F833FF" w:rsidRDefault="005F1E83" w:rsidP="0075667D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833FF">
        <w:rPr>
          <w:rFonts w:asciiTheme="minorHAnsi" w:hAnsiTheme="minorHAnsi"/>
          <w:b/>
          <w:bCs/>
          <w:sz w:val="24"/>
          <w:szCs w:val="24"/>
        </w:rPr>
        <w:t>Art. 6º</w:t>
      </w:r>
      <w:r w:rsidRPr="00F833FF">
        <w:rPr>
          <w:rFonts w:asciiTheme="minorHAnsi" w:hAnsiTheme="minorHAnsi"/>
          <w:sz w:val="24"/>
          <w:szCs w:val="24"/>
        </w:rPr>
        <w:t xml:space="preserve"> Ficam revogadas as disposições legais em contrário.</w:t>
      </w:r>
    </w:p>
    <w:p w:rsidR="005F1E83" w:rsidRDefault="005F1E83" w:rsidP="005F1E83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5F1E83" w:rsidRDefault="005F1E83" w:rsidP="005F1E83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Louveira, </w:t>
      </w:r>
      <w:proofErr w:type="gramStart"/>
      <w:r>
        <w:rPr>
          <w:rFonts w:ascii="Calibri" w:hAnsi="Calibri" w:cs="Calibri"/>
          <w:sz w:val="24"/>
          <w:szCs w:val="24"/>
        </w:rPr>
        <w:t>8</w:t>
      </w:r>
      <w:proofErr w:type="gramEnd"/>
      <w:r>
        <w:rPr>
          <w:rFonts w:ascii="Calibri" w:hAnsi="Calibri" w:cs="Calibri"/>
          <w:sz w:val="24"/>
          <w:szCs w:val="24"/>
        </w:rPr>
        <w:t xml:space="preserve"> de dezembro de 2021.</w:t>
      </w:r>
    </w:p>
    <w:p w:rsidR="005F1E83" w:rsidRDefault="005F1E83" w:rsidP="005F1E83">
      <w:pPr>
        <w:jc w:val="both"/>
        <w:rPr>
          <w:rFonts w:ascii="Calibri" w:hAnsi="Calibri" w:cs="Calibri"/>
          <w:sz w:val="24"/>
          <w:szCs w:val="24"/>
        </w:rPr>
      </w:pPr>
    </w:p>
    <w:p w:rsidR="005F1E83" w:rsidRDefault="005F1E83" w:rsidP="005F1E83">
      <w:pPr>
        <w:jc w:val="both"/>
        <w:rPr>
          <w:rFonts w:ascii="Calibri" w:hAnsi="Calibri" w:cs="Calibri"/>
          <w:sz w:val="24"/>
          <w:szCs w:val="24"/>
        </w:rPr>
      </w:pPr>
    </w:p>
    <w:p w:rsidR="005F1E83" w:rsidRDefault="005F1E83" w:rsidP="005F1E8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5F1E83" w:rsidRDefault="005F1E83" w:rsidP="005F1E8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5F1E83" w:rsidRDefault="005F1E83" w:rsidP="005F1E83">
      <w:pPr>
        <w:jc w:val="center"/>
        <w:rPr>
          <w:rFonts w:ascii="Calibri" w:hAnsi="Calibri" w:cs="Calibri"/>
          <w:sz w:val="24"/>
          <w:szCs w:val="24"/>
        </w:rPr>
      </w:pPr>
    </w:p>
    <w:p w:rsidR="005F1E83" w:rsidRDefault="005F1E83" w:rsidP="005F1E83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5F1E83" w:rsidRDefault="005F1E83" w:rsidP="005F1E8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5F1E83" w:rsidRDefault="005F1E83" w:rsidP="005F1E83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5F1E83" w:rsidRDefault="005F1E83" w:rsidP="005F1E83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5F1E83" w:rsidRDefault="005F1E83" w:rsidP="005F1E8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75667D" w:rsidRPr="00F833FF" w:rsidRDefault="005F1E83" w:rsidP="005F1E8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sectPr w:rsidR="0075667D" w:rsidRPr="00F833F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C78" w:rsidRDefault="00486C78" w:rsidP="00486C78">
      <w:r>
        <w:separator/>
      </w:r>
    </w:p>
  </w:endnote>
  <w:endnote w:type="continuationSeparator" w:id="0">
    <w:p w:rsidR="00486C78" w:rsidRDefault="00486C78" w:rsidP="00486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C78" w:rsidRDefault="00486C78" w:rsidP="00486C78">
      <w:r>
        <w:separator/>
      </w:r>
    </w:p>
  </w:footnote>
  <w:footnote w:type="continuationSeparator" w:id="0">
    <w:p w:rsidR="00486C78" w:rsidRDefault="00486C78" w:rsidP="00486C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486C78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486C7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75667D">
      <w:rPr>
        <w:rFonts w:ascii="Calibri" w:hAnsi="Calibri"/>
        <w:b/>
        <w:sz w:val="40"/>
        <w:szCs w:val="40"/>
      </w:rPr>
      <w:tab/>
    </w:r>
    <w:r w:rsidR="0075667D">
      <w:rPr>
        <w:rFonts w:ascii="Calibri" w:hAnsi="Calibri"/>
        <w:b/>
        <w:sz w:val="40"/>
        <w:szCs w:val="40"/>
      </w:rPr>
      <w:tab/>
    </w:r>
    <w:r w:rsidR="0075667D">
      <w:rPr>
        <w:rFonts w:ascii="Calibri" w:hAnsi="Calibri"/>
        <w:b/>
        <w:sz w:val="40"/>
        <w:szCs w:val="40"/>
      </w:rPr>
      <w:tab/>
      <w:t xml:space="preserve">   </w:t>
    </w:r>
    <w:r w:rsidR="0075667D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5F1E83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62368"/>
    <w:rsid w:val="00363AB3"/>
    <w:rsid w:val="0038497A"/>
    <w:rsid w:val="003A501B"/>
    <w:rsid w:val="003F433F"/>
    <w:rsid w:val="004314B6"/>
    <w:rsid w:val="00486C78"/>
    <w:rsid w:val="0049790D"/>
    <w:rsid w:val="005F1E83"/>
    <w:rsid w:val="005F3FC8"/>
    <w:rsid w:val="006005AD"/>
    <w:rsid w:val="006A52F6"/>
    <w:rsid w:val="006F2AE2"/>
    <w:rsid w:val="00752CB7"/>
    <w:rsid w:val="0075667D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833FF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2008-09-04T12:56:00Z</cp:lastPrinted>
  <dcterms:created xsi:type="dcterms:W3CDTF">2015-01-23T19:48:00Z</dcterms:created>
  <dcterms:modified xsi:type="dcterms:W3CDTF">2021-12-08T14:15:00Z</dcterms:modified>
</cp:coreProperties>
</file>