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1F5C0B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1F5C0B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1F5C0B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1F5C0B" w:rsidRDefault="001F5C0B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F5C0B" w:rsidRDefault="001F5C0B" w:rsidP="001F5C0B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PROJETO DE LEI Nº 88/2021</w:t>
      </w:r>
    </w:p>
    <w:p w:rsidR="001F5C0B" w:rsidRDefault="001F5C0B" w:rsidP="001F5C0B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DÁ A DENOMINAÇÃO DE RUA ANTONIA ZEMINIANI FREZZA, A RUA QUE SE LOCALIZA NO BAIRRO ARATABA II,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 w:cs="Times New Roman"/>
          <w:sz w:val="24"/>
          <w:szCs w:val="24"/>
          <w:lang w:eastAsia="pt-BR"/>
        </w:rPr>
        <w:t>COM ACESSO PELA ESTRADA MUNICIPAL DO MONTERREY, PROXIMO AO N.º 256, NO MUNICÍPIO DE LOUVEIRA.</w:t>
      </w:r>
    </w:p>
    <w:p w:rsidR="001F5C0B" w:rsidRDefault="001F5C0B" w:rsidP="001F5C0B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Priscilla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C. Finamore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Degáspari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1F5C0B" w:rsidRDefault="001F5C0B" w:rsidP="001F5C0B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1F5C0B" w:rsidRDefault="001F5C0B" w:rsidP="001F5C0B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1F5C0B" w:rsidRDefault="001F5C0B" w:rsidP="001F5C0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1F5C0B" w:rsidRDefault="001F5C0B" w:rsidP="001F5C0B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proposição em análise tramita nesta Casa, por iniciativa de vereador e tem por objetivo denominar a via pública no bairro </w:t>
      </w:r>
      <w:proofErr w:type="spellStart"/>
      <w:r>
        <w:rPr>
          <w:rFonts w:ascii="Calibri" w:hAnsi="Calibri" w:cs="Arial"/>
          <w:sz w:val="24"/>
          <w:szCs w:val="24"/>
        </w:rPr>
        <w:t>Arataba</w:t>
      </w:r>
      <w:proofErr w:type="spellEnd"/>
      <w:r>
        <w:rPr>
          <w:rFonts w:ascii="Calibri" w:hAnsi="Calibri" w:cs="Arial"/>
          <w:sz w:val="24"/>
          <w:szCs w:val="24"/>
        </w:rPr>
        <w:t xml:space="preserve"> II, em Louveira</w:t>
      </w:r>
      <w:r>
        <w:rPr>
          <w:rFonts w:ascii="Calibri" w:hAnsi="Calibri" w:cs="Calibri"/>
          <w:sz w:val="24"/>
          <w:szCs w:val="24"/>
        </w:rPr>
        <w:t>.</w:t>
      </w:r>
    </w:p>
    <w:p w:rsidR="001F5C0B" w:rsidRDefault="001F5C0B" w:rsidP="001F5C0B">
      <w:pPr>
        <w:jc w:val="both"/>
        <w:rPr>
          <w:rFonts w:ascii="Calibri" w:hAnsi="Calibri"/>
          <w:sz w:val="24"/>
          <w:szCs w:val="24"/>
        </w:rPr>
      </w:pPr>
    </w:p>
    <w:p w:rsidR="001F5C0B" w:rsidRDefault="001F5C0B" w:rsidP="001F5C0B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 currículo da homenageada.</w:t>
      </w:r>
    </w:p>
    <w:p w:rsidR="001F5C0B" w:rsidRDefault="001F5C0B" w:rsidP="001F5C0B">
      <w:pPr>
        <w:jc w:val="both"/>
        <w:rPr>
          <w:rFonts w:ascii="Calibri" w:hAnsi="Calibri" w:cs="Arial"/>
          <w:sz w:val="24"/>
          <w:szCs w:val="24"/>
        </w:rPr>
      </w:pPr>
    </w:p>
    <w:p w:rsidR="001F5C0B" w:rsidRDefault="001F5C0B" w:rsidP="001F5C0B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1F5C0B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1F5C0B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r </w:t>
      </w:r>
      <w:proofErr w:type="gramStart"/>
      <w:r>
        <w:rPr>
          <w:rFonts w:ascii="Calibri" w:eastAsia="Times New Roman" w:hAnsi="Calibri" w:cs="Arial"/>
          <w:sz w:val="24"/>
          <w:szCs w:val="24"/>
          <w:lang w:eastAsia="pt-BR"/>
        </w:rPr>
        <w:t>vias pública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existente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no bairro</w:t>
      </w:r>
      <w:proofErr w:type="gramEnd"/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pt-BR"/>
        </w:rPr>
        <w:t>Arataba</w:t>
      </w:r>
      <w:proofErr w:type="spellEnd"/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II</w:t>
      </w:r>
      <w:r>
        <w:rPr>
          <w:rFonts w:ascii="Calibri" w:eastAsia="Times New Roman" w:hAnsi="Calibri" w:cs="Arial"/>
          <w:sz w:val="24"/>
          <w:szCs w:val="24"/>
          <w:lang w:eastAsia="pt-BR"/>
        </w:rPr>
        <w:t>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  croqui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1F5C0B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1F5C0B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Esta </w:t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>Comissão opina, favoravelmente, pela conveniência e oportunidade à mantença da tramitação legislativa.</w:t>
      </w:r>
    </w:p>
    <w:p w:rsidR="00BD0554" w:rsidRPr="00184C6C" w:rsidRDefault="001F5C0B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novembro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1F5C0B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 Permanente de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1F5C0B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1F5C0B" w:rsidP="00BD0554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Hélio Rocha Oliveira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1F5C0B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1F5C0B" w:rsidP="00BD0554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Claudenildo Gomes da Cruz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1F5C0B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1F5C0B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5F7FF8">
        <w:rPr>
          <w:rFonts w:ascii="Calibri" w:hAnsi="Calibri" w:cs="Arial"/>
          <w:sz w:val="24"/>
          <w:szCs w:val="24"/>
        </w:rPr>
        <w:t>Manoel Gonçalves 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63" w:rsidRDefault="003F0A63" w:rsidP="003F0A63">
      <w:r>
        <w:separator/>
      </w:r>
    </w:p>
  </w:endnote>
  <w:endnote w:type="continuationSeparator" w:id="0">
    <w:p w:rsidR="003F0A63" w:rsidRDefault="003F0A63" w:rsidP="003F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63" w:rsidRDefault="003F0A63" w:rsidP="003F0A63">
      <w:r>
        <w:separator/>
      </w:r>
    </w:p>
  </w:footnote>
  <w:footnote w:type="continuationSeparator" w:id="0">
    <w:p w:rsidR="003F0A63" w:rsidRDefault="003F0A63" w:rsidP="003F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1F5C0B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1F5C0B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25CB6"/>
    <w:rsid w:val="001533FD"/>
    <w:rsid w:val="00184BC3"/>
    <w:rsid w:val="00184C6C"/>
    <w:rsid w:val="001915A3"/>
    <w:rsid w:val="001B1AC6"/>
    <w:rsid w:val="001F5C0B"/>
    <w:rsid w:val="00217F62"/>
    <w:rsid w:val="002B7129"/>
    <w:rsid w:val="002C214C"/>
    <w:rsid w:val="003F0A63"/>
    <w:rsid w:val="004022E9"/>
    <w:rsid w:val="004029E6"/>
    <w:rsid w:val="0041275B"/>
    <w:rsid w:val="00504305"/>
    <w:rsid w:val="0053171B"/>
    <w:rsid w:val="00537AD6"/>
    <w:rsid w:val="005747DD"/>
    <w:rsid w:val="005F7FF8"/>
    <w:rsid w:val="0061751C"/>
    <w:rsid w:val="00694D6C"/>
    <w:rsid w:val="006E172B"/>
    <w:rsid w:val="00792D15"/>
    <w:rsid w:val="00802ADA"/>
    <w:rsid w:val="00876093"/>
    <w:rsid w:val="008C099F"/>
    <w:rsid w:val="00940C3B"/>
    <w:rsid w:val="009B0B03"/>
    <w:rsid w:val="009F2D56"/>
    <w:rsid w:val="00A16EF8"/>
    <w:rsid w:val="00A906D8"/>
    <w:rsid w:val="00AB5A74"/>
    <w:rsid w:val="00AC6C81"/>
    <w:rsid w:val="00AD6589"/>
    <w:rsid w:val="00AF20E8"/>
    <w:rsid w:val="00AF583E"/>
    <w:rsid w:val="00B375C9"/>
    <w:rsid w:val="00B40B36"/>
    <w:rsid w:val="00B4339E"/>
    <w:rsid w:val="00B901FF"/>
    <w:rsid w:val="00BD0554"/>
    <w:rsid w:val="00C114C4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19</cp:revision>
  <dcterms:created xsi:type="dcterms:W3CDTF">2016-10-17T16:51:00Z</dcterms:created>
  <dcterms:modified xsi:type="dcterms:W3CDTF">2021-12-06T17:20:00Z</dcterms:modified>
</cp:coreProperties>
</file>