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ACB" w:rsidRDefault="003C076B" w:rsidP="00572ACB">
      <w:pPr>
        <w:jc w:val="center"/>
        <w:rPr>
          <w:rFonts w:ascii="Calibri" w:hAnsi="Calibri" w:cs="Arial"/>
          <w:b/>
          <w:sz w:val="24"/>
          <w:szCs w:val="24"/>
          <w:u w:val="single"/>
        </w:rPr>
      </w:pPr>
      <w:r>
        <w:rPr>
          <w:rFonts w:ascii="Calibri" w:hAnsi="Calibri" w:cs="Arial"/>
          <w:b/>
          <w:sz w:val="24"/>
          <w:szCs w:val="24"/>
          <w:u w:val="single"/>
        </w:rPr>
        <w:t>PARECER  DA COMISSÃO PERMANENTE DE :</w:t>
      </w:r>
    </w:p>
    <w:p w:rsidR="00572ACB" w:rsidRDefault="003C076B" w:rsidP="00572ACB">
      <w:pPr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FINANÇAS E ORÇAMENTO</w:t>
      </w:r>
    </w:p>
    <w:p w:rsidR="00A328A5" w:rsidRDefault="00A328A5" w:rsidP="00A328A5">
      <w:pPr>
        <w:ind w:left="1440"/>
        <w:rPr>
          <w:rFonts w:ascii="Calibri" w:hAnsi="Calibri" w:cs="Arial"/>
          <w:b/>
          <w:sz w:val="24"/>
          <w:szCs w:val="24"/>
        </w:rPr>
      </w:pPr>
    </w:p>
    <w:p w:rsidR="00A328A5" w:rsidRDefault="00A328A5" w:rsidP="00A328A5">
      <w:pPr>
        <w:ind w:left="1440"/>
        <w:rPr>
          <w:rFonts w:ascii="Calibri" w:hAnsi="Calibri" w:cs="Arial"/>
          <w:b/>
          <w:sz w:val="24"/>
          <w:szCs w:val="24"/>
        </w:rPr>
      </w:pPr>
    </w:p>
    <w:p w:rsidR="00595428" w:rsidRDefault="00595428" w:rsidP="00595428">
      <w:pPr>
        <w:ind w:left="144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            PROJETO DE LEI Nº 84/2021</w:t>
      </w:r>
    </w:p>
    <w:p w:rsidR="00595428" w:rsidRPr="00595428" w:rsidRDefault="00595428" w:rsidP="00595428">
      <w:pPr>
        <w:ind w:left="2127"/>
        <w:jc w:val="both"/>
        <w:rPr>
          <w:rFonts w:asciiTheme="minorHAnsi" w:hAnsiTheme="minorHAnsi"/>
          <w:sz w:val="24"/>
          <w:szCs w:val="24"/>
        </w:rPr>
      </w:pPr>
      <w:r w:rsidRPr="00595428">
        <w:rPr>
          <w:rFonts w:asciiTheme="minorHAnsi" w:hAnsiTheme="minorHAnsi"/>
          <w:sz w:val="24"/>
          <w:szCs w:val="24"/>
        </w:rPr>
        <w:t>DISPÕE SOBRE A REGULARIZAÇÃO FUNDIÁRIA-REURB, DO NÚCLEO PAU-A-PIQUE I, PARA INSTAURAÇÃO DOS PROCEDIMENTOS DE FOMRA CONJUNTA ENTRE OS MUNICÍPIOS DE LOUVEIRA E VINEHDO E DÁ OUTRAS PROVIDÊNCIAS.</w:t>
      </w:r>
      <w:r w:rsidR="006B26DD">
        <w:rPr>
          <w:rFonts w:asciiTheme="minorHAnsi" w:hAnsiTheme="minorHAnsi"/>
          <w:sz w:val="24"/>
          <w:szCs w:val="24"/>
        </w:rPr>
        <w:t xml:space="preserve">   </w:t>
      </w:r>
    </w:p>
    <w:p w:rsidR="00595428" w:rsidRDefault="00595428" w:rsidP="00595428">
      <w:pPr>
        <w:ind w:left="2127"/>
        <w:rPr>
          <w:rFonts w:ascii="Calibri" w:eastAsiaTheme="minorHAnsi" w:hAnsi="Calibri" w:cs="Arial"/>
          <w:sz w:val="24"/>
          <w:szCs w:val="24"/>
          <w:lang w:eastAsia="en-US"/>
        </w:rPr>
      </w:pPr>
      <w:r>
        <w:rPr>
          <w:rFonts w:ascii="Calibri" w:hAnsi="Calibri" w:cs="Arial"/>
          <w:sz w:val="24"/>
          <w:szCs w:val="24"/>
        </w:rPr>
        <w:t>Autoria: Executivo Municipal.</w:t>
      </w:r>
    </w:p>
    <w:p w:rsidR="00595428" w:rsidRDefault="00595428" w:rsidP="00595428">
      <w:pPr>
        <w:rPr>
          <w:rFonts w:ascii="Calibri" w:hAnsi="Calibri" w:cs="Arial"/>
          <w:sz w:val="24"/>
          <w:szCs w:val="24"/>
        </w:rPr>
      </w:pPr>
    </w:p>
    <w:p w:rsidR="00595428" w:rsidRDefault="00595428" w:rsidP="00595428">
      <w:pPr>
        <w:rPr>
          <w:rFonts w:ascii="Calibri" w:hAnsi="Calibri" w:cs="Arial"/>
          <w:sz w:val="24"/>
          <w:szCs w:val="24"/>
        </w:rPr>
      </w:pPr>
    </w:p>
    <w:p w:rsidR="00595428" w:rsidRDefault="00595428" w:rsidP="00595428">
      <w:pPr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RELATÓRIO:</w:t>
      </w:r>
    </w:p>
    <w:p w:rsidR="00595428" w:rsidRDefault="00595428" w:rsidP="00595428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                        A proposição em análise tramita nesta Casa, por iniciativa do Chefe do Executivo, e tem por objetivo a regularização fundiária do núcleo </w:t>
      </w:r>
      <w:proofErr w:type="spellStart"/>
      <w:r>
        <w:rPr>
          <w:rFonts w:ascii="Calibri" w:hAnsi="Calibri" w:cs="Arial"/>
          <w:sz w:val="24"/>
          <w:szCs w:val="24"/>
        </w:rPr>
        <w:t>Pau-a-Pique</w:t>
      </w:r>
      <w:proofErr w:type="spellEnd"/>
      <w:r>
        <w:rPr>
          <w:rFonts w:ascii="Calibri" w:hAnsi="Calibri" w:cs="Arial"/>
          <w:sz w:val="24"/>
          <w:szCs w:val="24"/>
        </w:rPr>
        <w:t>.</w:t>
      </w:r>
    </w:p>
    <w:p w:rsidR="00595428" w:rsidRDefault="00595428" w:rsidP="00595428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</w:t>
      </w:r>
    </w:p>
    <w:p w:rsidR="00595428" w:rsidRDefault="00595428" w:rsidP="00595428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A proposição veio instruída com o serviço técnico topográfico.</w:t>
      </w:r>
    </w:p>
    <w:p w:rsidR="007F0679" w:rsidRDefault="007F0679" w:rsidP="007F0679">
      <w:pPr>
        <w:jc w:val="both"/>
        <w:rPr>
          <w:rFonts w:ascii="Calibri" w:hAnsi="Calibri" w:cs="Arial"/>
          <w:sz w:val="24"/>
          <w:szCs w:val="24"/>
        </w:rPr>
      </w:pPr>
    </w:p>
    <w:p w:rsidR="007F0679" w:rsidRDefault="003C076B" w:rsidP="007F0679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Não foi ofertada</w:t>
      </w:r>
      <w:proofErr w:type="gramStart"/>
      <w:r>
        <w:rPr>
          <w:rFonts w:ascii="Calibri" w:hAnsi="Calibri" w:cs="Arial"/>
          <w:sz w:val="24"/>
          <w:szCs w:val="24"/>
        </w:rPr>
        <w:t xml:space="preserve">  </w:t>
      </w:r>
      <w:proofErr w:type="gramEnd"/>
      <w:r>
        <w:rPr>
          <w:rFonts w:ascii="Calibri" w:hAnsi="Calibri" w:cs="Arial"/>
          <w:sz w:val="24"/>
          <w:szCs w:val="24"/>
        </w:rPr>
        <w:t>emenda.</w:t>
      </w:r>
    </w:p>
    <w:p w:rsidR="00572ACB" w:rsidRDefault="003C076B" w:rsidP="00572ACB">
      <w:pPr>
        <w:ind w:left="144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        </w:t>
      </w:r>
    </w:p>
    <w:p w:rsidR="00572ACB" w:rsidRDefault="003C076B" w:rsidP="00572ACB">
      <w:pPr>
        <w:ind w:left="144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    </w:t>
      </w:r>
    </w:p>
    <w:p w:rsidR="00572ACB" w:rsidRDefault="003C076B" w:rsidP="00572ACB">
      <w:pPr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ASPECTOS FINANCEIROS:</w:t>
      </w:r>
    </w:p>
    <w:p w:rsidR="00572ACB" w:rsidRDefault="003C076B" w:rsidP="00572ACB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A proposição não acarreta aumento de despesa, nos termos do parecer da Consultoria F</w:t>
      </w:r>
      <w:r>
        <w:rPr>
          <w:rFonts w:ascii="Calibri" w:hAnsi="Calibri" w:cs="Arial"/>
          <w:sz w:val="24"/>
          <w:szCs w:val="24"/>
        </w:rPr>
        <w:t>inanceira, que fica fazendo parte integrante deste parecer, assim como a declaração do ordenador de despesas de que o projeto não cria nem aumenta despesa; portanto, dispensável a apresentação do demonstrativo de impacto orçamentário/financeiro.</w:t>
      </w:r>
    </w:p>
    <w:p w:rsidR="00572ACB" w:rsidRDefault="00572ACB" w:rsidP="00572ACB">
      <w:pPr>
        <w:jc w:val="both"/>
        <w:rPr>
          <w:rFonts w:ascii="Calibri" w:hAnsi="Calibri" w:cs="Arial"/>
          <w:sz w:val="24"/>
          <w:szCs w:val="24"/>
        </w:rPr>
      </w:pPr>
    </w:p>
    <w:p w:rsidR="00572ACB" w:rsidRDefault="003C076B" w:rsidP="00F75EC6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</w:p>
    <w:p w:rsidR="00572ACB" w:rsidRDefault="003C076B" w:rsidP="00572ACB">
      <w:pPr>
        <w:spacing w:after="120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CONCLUSÃO:</w:t>
      </w:r>
    </w:p>
    <w:p w:rsidR="00572ACB" w:rsidRDefault="003C076B" w:rsidP="00572ACB">
      <w:pPr>
        <w:spacing w:after="120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Esta Comissão opina, favoravelmente, pela conveniência e oportunidade à mantença da tramitação legislativa.</w:t>
      </w:r>
    </w:p>
    <w:p w:rsidR="00572ACB" w:rsidRDefault="003C076B" w:rsidP="00572ACB">
      <w:pPr>
        <w:spacing w:after="120"/>
        <w:jc w:val="right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>Louveira, 30</w:t>
      </w:r>
      <w:r>
        <w:rPr>
          <w:rFonts w:ascii="Calibri" w:hAnsi="Calibri" w:cs="Arial"/>
          <w:bCs/>
          <w:sz w:val="24"/>
          <w:szCs w:val="24"/>
        </w:rPr>
        <w:t xml:space="preserve"> de novembro de 2021.</w:t>
      </w:r>
    </w:p>
    <w:p w:rsidR="00572ACB" w:rsidRDefault="00572ACB" w:rsidP="00572ACB">
      <w:pPr>
        <w:rPr>
          <w:rFonts w:ascii="Calibri" w:hAnsi="Calibri" w:cs="Arial"/>
          <w:b/>
          <w:sz w:val="24"/>
          <w:szCs w:val="24"/>
        </w:rPr>
      </w:pPr>
    </w:p>
    <w:p w:rsidR="00572ACB" w:rsidRDefault="00572ACB" w:rsidP="00572ACB">
      <w:pPr>
        <w:rPr>
          <w:rFonts w:ascii="Calibri" w:hAnsi="Calibri" w:cs="Arial"/>
          <w:b/>
          <w:sz w:val="24"/>
          <w:szCs w:val="24"/>
        </w:rPr>
      </w:pPr>
    </w:p>
    <w:p w:rsidR="00572ACB" w:rsidRDefault="003C076B" w:rsidP="00572ACB">
      <w:pPr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Comissão Permanente de Finanças e Orçamento:</w:t>
      </w:r>
    </w:p>
    <w:p w:rsidR="00572ACB" w:rsidRDefault="00572ACB" w:rsidP="00572ACB">
      <w:pPr>
        <w:rPr>
          <w:rFonts w:ascii="Calibri" w:hAnsi="Calibri" w:cs="Calibri"/>
          <w:color w:val="000000"/>
          <w:sz w:val="24"/>
          <w:szCs w:val="24"/>
        </w:rPr>
      </w:pPr>
    </w:p>
    <w:p w:rsidR="00572ACB" w:rsidRDefault="003C076B" w:rsidP="00572ACB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PRESIDENTE: </w:t>
      </w:r>
    </w:p>
    <w:p w:rsidR="00572ACB" w:rsidRDefault="003C076B" w:rsidP="00572ACB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ANTONIO MARCOS DE OLIVEIRA FERREIRA</w:t>
      </w:r>
      <w:r>
        <w:rPr>
          <w:rFonts w:ascii="Calibri" w:hAnsi="Calibri" w:cs="Calibri"/>
          <w:color w:val="000000"/>
          <w:sz w:val="24"/>
          <w:szCs w:val="24"/>
        </w:rPr>
        <w:t>_______________________________</w:t>
      </w:r>
    </w:p>
    <w:p w:rsidR="00572ACB" w:rsidRDefault="003C076B" w:rsidP="00572ACB">
      <w:pPr>
        <w:spacing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VICE-PRESIDENTE: </w:t>
      </w:r>
    </w:p>
    <w:p w:rsidR="00572ACB" w:rsidRDefault="003C076B" w:rsidP="00572ACB">
      <w:pPr>
        <w:spacing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FÁBIO ANDRÉ DE SOUZA BORRIERO</w:t>
      </w:r>
      <w:r>
        <w:rPr>
          <w:rFonts w:ascii="Calibri" w:hAnsi="Calibri" w:cs="Calibri"/>
          <w:color w:val="000000"/>
          <w:sz w:val="24"/>
          <w:szCs w:val="24"/>
        </w:rPr>
        <w:t>_____________________________________</w:t>
      </w:r>
    </w:p>
    <w:p w:rsidR="00572ACB" w:rsidRDefault="003C076B" w:rsidP="00572ACB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MEMBRO: </w:t>
      </w:r>
    </w:p>
    <w:p w:rsidR="00572ACB" w:rsidRDefault="003C076B" w:rsidP="00572ACB">
      <w:pPr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CLAUDENILDO GOMES DA CRUZ</w:t>
      </w:r>
      <w:r>
        <w:rPr>
          <w:rFonts w:ascii="Calibri" w:hAnsi="Calibri" w:cs="Calibri"/>
          <w:color w:val="000000"/>
          <w:sz w:val="24"/>
          <w:szCs w:val="24"/>
        </w:rPr>
        <w:t>_________________________________________</w:t>
      </w:r>
    </w:p>
    <w:p w:rsidR="00802ADA" w:rsidRPr="00572ACB" w:rsidRDefault="00802ADA" w:rsidP="00572ACB">
      <w:pPr>
        <w:rPr>
          <w:szCs w:val="22"/>
        </w:rPr>
      </w:pPr>
    </w:p>
    <w:sectPr w:rsidR="00802ADA" w:rsidRPr="00572ACB" w:rsidSect="00FF6038">
      <w:headerReference w:type="default" r:id="rId7"/>
      <w:pgSz w:w="11907" w:h="16840" w:code="9"/>
      <w:pgMar w:top="1701" w:right="1134" w:bottom="426" w:left="1701" w:header="680" w:footer="113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272" w:rsidRDefault="00571272" w:rsidP="00571272">
      <w:r>
        <w:separator/>
      </w:r>
    </w:p>
  </w:endnote>
  <w:endnote w:type="continuationSeparator" w:id="0">
    <w:p w:rsidR="00571272" w:rsidRDefault="00571272" w:rsidP="005712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272" w:rsidRDefault="00571272" w:rsidP="00571272">
      <w:r>
        <w:separator/>
      </w:r>
    </w:p>
  </w:footnote>
  <w:footnote w:type="continuationSeparator" w:id="0">
    <w:p w:rsidR="00571272" w:rsidRDefault="00571272" w:rsidP="005712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ADA" w:rsidRDefault="00571272" w:rsidP="00E310B3">
    <w:pPr>
      <w:pStyle w:val="Cabealho"/>
      <w:tabs>
        <w:tab w:val="clear" w:pos="4320"/>
        <w:tab w:val="clear" w:pos="8640"/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 w:rsidRPr="0057127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0" o:spid="_x0000_s2049" type="#_x0000_t75" alt="BRASÃO LOUVEIRA_fim.jpg" style="position:absolute;margin-left:-10.05pt;margin-top:-64.6pt;width:48pt;height:51pt;z-index:-251658752;visibility:visible;mso-position-horizontal-relative:margin;mso-position-vertical-relative:margin">
          <v:imagedata r:id="rId1" o:title="BRASÃO LOUVEIRA_fim"/>
          <w10:wrap anchorx="margin" anchory="margin"/>
        </v:shape>
      </w:pict>
    </w:r>
    <w:r w:rsidR="00E310B3">
      <w:rPr>
        <w:rFonts w:ascii="Calibri" w:hAnsi="Calibri"/>
        <w:b/>
        <w:sz w:val="40"/>
        <w:szCs w:val="40"/>
      </w:rPr>
      <w:tab/>
    </w:r>
    <w:r w:rsidR="00E310B3">
      <w:rPr>
        <w:rFonts w:ascii="Calibri" w:hAnsi="Calibri"/>
        <w:b/>
        <w:sz w:val="40"/>
        <w:szCs w:val="40"/>
      </w:rPr>
      <w:tab/>
    </w:r>
    <w:r w:rsidR="00E310B3">
      <w:rPr>
        <w:rFonts w:ascii="Calibri" w:hAnsi="Calibri"/>
        <w:b/>
        <w:sz w:val="40"/>
        <w:szCs w:val="40"/>
      </w:rPr>
      <w:tab/>
    </w:r>
    <w:r w:rsidR="00572ACB">
      <w:rPr>
        <w:rFonts w:ascii="Calibri" w:hAnsi="Calibri"/>
        <w:b/>
        <w:sz w:val="40"/>
        <w:szCs w:val="40"/>
      </w:rPr>
      <w:t xml:space="preserve">   </w:t>
    </w:r>
    <w:r w:rsidR="00572ACB" w:rsidRPr="00B4339E">
      <w:rPr>
        <w:rFonts w:ascii="Calibri" w:hAnsi="Calibri"/>
        <w:b/>
        <w:sz w:val="40"/>
        <w:szCs w:val="40"/>
      </w:rPr>
      <w:t>CÂMARA  MUNICIPAL  DE  LOUVEIRA</w:t>
    </w:r>
  </w:p>
  <w:p w:rsidR="00712F6C" w:rsidRPr="00F0176A" w:rsidRDefault="003C076B" w:rsidP="00E310B3">
    <w:pPr>
      <w:pStyle w:val="Cabealho"/>
      <w:tabs>
        <w:tab w:val="clear" w:pos="4320"/>
        <w:tab w:val="clear" w:pos="8640"/>
      </w:tabs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  </w:t>
    </w:r>
    <w:r w:rsidR="00E310B3">
      <w:rPr>
        <w:rFonts w:ascii="Calibri" w:hAnsi="Calibri"/>
        <w:sz w:val="14"/>
        <w:szCs w:val="14"/>
      </w:rPr>
      <w:t xml:space="preserve">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r w:rsidR="000B4BBD" w:rsidRPr="000B4BBD">
      <w:rPr>
        <w:rFonts w:ascii="Calibri" w:hAnsi="Calibri" w:cs="Arial"/>
        <w:sz w:val="14"/>
        <w:szCs w:val="14"/>
      </w:rPr>
      <w:t>www.</w:t>
    </w:r>
    <w:r w:rsidRPr="000B4BBD">
      <w:rPr>
        <w:rFonts w:ascii="Calibri" w:hAnsi="Calibri" w:cs="Arial"/>
        <w:sz w:val="14"/>
        <w:szCs w:val="14"/>
      </w:rPr>
      <w:t>louveira.sp.</w:t>
    </w:r>
    <w:r w:rsidR="000B4BBD" w:rsidRPr="000B4BBD">
      <w:rPr>
        <w:rFonts w:ascii="Calibri" w:hAnsi="Calibri" w:cs="Arial"/>
        <w:sz w:val="14"/>
        <w:szCs w:val="14"/>
      </w:rPr>
      <w:t>leg</w:t>
    </w:r>
    <w:r w:rsidRPr="000B4BBD">
      <w:rPr>
        <w:rFonts w:ascii="Calibri" w:hAnsi="Calibri" w:cs="Arial"/>
        <w:sz w:val="14"/>
        <w:szCs w:val="14"/>
      </w:rPr>
      <w:t>.br</w:t>
    </w:r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802ADA" w:rsidRPr="00802ADA" w:rsidRDefault="00802ADA" w:rsidP="00802ADA">
    <w:pPr>
      <w:rPr>
        <w:rFonts w:ascii="Calibri" w:hAnsi="Calibri"/>
        <w:b/>
        <w:sz w:val="16"/>
        <w:szCs w:val="16"/>
      </w:rPr>
    </w:pPr>
  </w:p>
  <w:p w:rsidR="00802ADA" w:rsidRPr="00802ADA" w:rsidRDefault="003C076B" w:rsidP="00802ADA">
    <w:pPr>
      <w:rPr>
        <w:rFonts w:ascii="Calibri" w:hAnsi="Calibri"/>
        <w:sz w:val="16"/>
        <w:szCs w:val="16"/>
      </w:rPr>
    </w:pPr>
    <w:r w:rsidRPr="00802ADA">
      <w:rPr>
        <w:rFonts w:ascii="Calibri" w:hAnsi="Calibri"/>
        <w:sz w:val="16"/>
        <w:szCs w:val="16"/>
      </w:rP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072EA"/>
    <w:multiLevelType w:val="hybridMultilevel"/>
    <w:tmpl w:val="8C02CC96"/>
    <w:lvl w:ilvl="0" w:tplc="CD4A24E6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05AC17AA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5BE25544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79FAF424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BA980446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3F3A1182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1336440C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39E0220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CFCAF884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AE2"/>
    <w:rsid w:val="0002015F"/>
    <w:rsid w:val="00041297"/>
    <w:rsid w:val="00082D48"/>
    <w:rsid w:val="000B4BBD"/>
    <w:rsid w:val="000B55CD"/>
    <w:rsid w:val="000D5289"/>
    <w:rsid w:val="00107512"/>
    <w:rsid w:val="00113B68"/>
    <w:rsid w:val="00125CC2"/>
    <w:rsid w:val="001539C9"/>
    <w:rsid w:val="00181D65"/>
    <w:rsid w:val="00195612"/>
    <w:rsid w:val="001C4A16"/>
    <w:rsid w:val="001F027F"/>
    <w:rsid w:val="00213F0C"/>
    <w:rsid w:val="00252FC2"/>
    <w:rsid w:val="0026012B"/>
    <w:rsid w:val="00261E35"/>
    <w:rsid w:val="002E5983"/>
    <w:rsid w:val="003337D7"/>
    <w:rsid w:val="00342954"/>
    <w:rsid w:val="0036219A"/>
    <w:rsid w:val="00363AB3"/>
    <w:rsid w:val="003C076B"/>
    <w:rsid w:val="003E3442"/>
    <w:rsid w:val="004314B6"/>
    <w:rsid w:val="00454C3D"/>
    <w:rsid w:val="0049790D"/>
    <w:rsid w:val="004D57D3"/>
    <w:rsid w:val="004E7E83"/>
    <w:rsid w:val="005016CD"/>
    <w:rsid w:val="00515DCC"/>
    <w:rsid w:val="00571272"/>
    <w:rsid w:val="00572ACB"/>
    <w:rsid w:val="00587793"/>
    <w:rsid w:val="00594A1F"/>
    <w:rsid w:val="00595428"/>
    <w:rsid w:val="005A2C9D"/>
    <w:rsid w:val="005C70E5"/>
    <w:rsid w:val="005D2272"/>
    <w:rsid w:val="005F3FC8"/>
    <w:rsid w:val="00620A75"/>
    <w:rsid w:val="0063242C"/>
    <w:rsid w:val="0065036E"/>
    <w:rsid w:val="00674451"/>
    <w:rsid w:val="00686468"/>
    <w:rsid w:val="00697665"/>
    <w:rsid w:val="006A52F6"/>
    <w:rsid w:val="006B26DD"/>
    <w:rsid w:val="006D3B67"/>
    <w:rsid w:val="006F2AE2"/>
    <w:rsid w:val="00712F6C"/>
    <w:rsid w:val="007564D6"/>
    <w:rsid w:val="007734D3"/>
    <w:rsid w:val="007749EF"/>
    <w:rsid w:val="0079457A"/>
    <w:rsid w:val="00796DE5"/>
    <w:rsid w:val="007B2528"/>
    <w:rsid w:val="007C7BC1"/>
    <w:rsid w:val="007F0679"/>
    <w:rsid w:val="00802ADA"/>
    <w:rsid w:val="008039A5"/>
    <w:rsid w:val="00874F1E"/>
    <w:rsid w:val="008E600E"/>
    <w:rsid w:val="00913B36"/>
    <w:rsid w:val="00960BD2"/>
    <w:rsid w:val="0097508E"/>
    <w:rsid w:val="009941CD"/>
    <w:rsid w:val="009B30F1"/>
    <w:rsid w:val="009C1D14"/>
    <w:rsid w:val="00A2071F"/>
    <w:rsid w:val="00A212B1"/>
    <w:rsid w:val="00A23B38"/>
    <w:rsid w:val="00A328A5"/>
    <w:rsid w:val="00AA24C9"/>
    <w:rsid w:val="00AB1E63"/>
    <w:rsid w:val="00AB39F9"/>
    <w:rsid w:val="00AC3C20"/>
    <w:rsid w:val="00AD301A"/>
    <w:rsid w:val="00AD6589"/>
    <w:rsid w:val="00B01CB7"/>
    <w:rsid w:val="00B13ECE"/>
    <w:rsid w:val="00B231D8"/>
    <w:rsid w:val="00B4339E"/>
    <w:rsid w:val="00B77093"/>
    <w:rsid w:val="00C5735B"/>
    <w:rsid w:val="00C661FD"/>
    <w:rsid w:val="00C73959"/>
    <w:rsid w:val="00C87C6D"/>
    <w:rsid w:val="00C92341"/>
    <w:rsid w:val="00CC1D36"/>
    <w:rsid w:val="00CE71C2"/>
    <w:rsid w:val="00CF7A61"/>
    <w:rsid w:val="00D33B6B"/>
    <w:rsid w:val="00D41868"/>
    <w:rsid w:val="00D76227"/>
    <w:rsid w:val="00E15499"/>
    <w:rsid w:val="00E23F8A"/>
    <w:rsid w:val="00E310B3"/>
    <w:rsid w:val="00E60CB2"/>
    <w:rsid w:val="00E94B0C"/>
    <w:rsid w:val="00ED73A3"/>
    <w:rsid w:val="00F0176A"/>
    <w:rsid w:val="00F02DC7"/>
    <w:rsid w:val="00F33754"/>
    <w:rsid w:val="00F73F91"/>
    <w:rsid w:val="00F75EC6"/>
    <w:rsid w:val="00FB2824"/>
    <w:rsid w:val="00FB56C6"/>
    <w:rsid w:val="00FD4791"/>
    <w:rsid w:val="00FE5C8D"/>
    <w:rsid w:val="00FF6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0BD2"/>
  </w:style>
  <w:style w:type="paragraph" w:styleId="Ttulo1">
    <w:name w:val="heading 1"/>
    <w:basedOn w:val="Normal"/>
    <w:next w:val="Normal"/>
    <w:qFormat/>
    <w:rsid w:val="00960BD2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60BD2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960BD2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960BD2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rsid w:val="008E600E"/>
  </w:style>
  <w:style w:type="character" w:customStyle="1" w:styleId="CabealhoChar">
    <w:name w:val="Cabeçalho Char"/>
    <w:basedOn w:val="Fontepargpadro"/>
    <w:link w:val="Cabealho"/>
    <w:uiPriority w:val="99"/>
    <w:rsid w:val="00C5735B"/>
  </w:style>
  <w:style w:type="paragraph" w:styleId="PargrafodaLista">
    <w:name w:val="List Paragraph"/>
    <w:basedOn w:val="Normal"/>
    <w:uiPriority w:val="34"/>
    <w:qFormat/>
    <w:rsid w:val="00802A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2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173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monique.bayer</cp:lastModifiedBy>
  <cp:revision>16</cp:revision>
  <cp:lastPrinted>2008-09-04T12:56:00Z</cp:lastPrinted>
  <dcterms:created xsi:type="dcterms:W3CDTF">2014-08-19T19:54:00Z</dcterms:created>
  <dcterms:modified xsi:type="dcterms:W3CDTF">2021-12-02T19:44:00Z</dcterms:modified>
</cp:coreProperties>
</file>