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CB" w:rsidRDefault="00E07821" w:rsidP="00572ACB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572ACB" w:rsidRDefault="00E07821" w:rsidP="00572ACB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FINANÇAS E ORÇAMENTO</w:t>
      </w:r>
    </w:p>
    <w:p w:rsidR="00E07821" w:rsidRDefault="00E07821" w:rsidP="00E07821">
      <w:pPr>
        <w:ind w:left="1440" w:firstLine="687"/>
        <w:jc w:val="both"/>
        <w:rPr>
          <w:rFonts w:ascii="Calibri" w:hAnsi="Calibri" w:cs="Arial"/>
          <w:b/>
          <w:sz w:val="24"/>
          <w:szCs w:val="24"/>
        </w:rPr>
      </w:pPr>
    </w:p>
    <w:p w:rsidR="00E07821" w:rsidRDefault="00E07821" w:rsidP="00E07821">
      <w:pPr>
        <w:ind w:left="1440" w:firstLine="687"/>
        <w:jc w:val="both"/>
        <w:rPr>
          <w:rFonts w:ascii="Calibri" w:hAnsi="Calibri" w:cs="Arial"/>
          <w:b/>
          <w:sz w:val="24"/>
          <w:szCs w:val="24"/>
        </w:rPr>
      </w:pPr>
    </w:p>
    <w:p w:rsidR="00E07821" w:rsidRDefault="00E07821" w:rsidP="00E07821">
      <w:pPr>
        <w:ind w:left="1440" w:firstLine="687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Projeto de Lei Complementar Nº 2/2021</w:t>
      </w:r>
    </w:p>
    <w:p w:rsidR="00E07821" w:rsidRDefault="00E07821" w:rsidP="00E07821">
      <w:pPr>
        <w:ind w:left="212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INSTITUI A TAXA DE COLETA, REMOÇÃO E DESTINAÇÃO DOS RESÍDUOS SÓLIDOS E DÁ OUTRAS PROVIDÊNCIAS.</w:t>
      </w:r>
    </w:p>
    <w:p w:rsidR="00E07821" w:rsidRDefault="00E07821" w:rsidP="00E07821">
      <w:pPr>
        <w:ind w:left="2127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Autoria: Executivo Municipal.</w:t>
      </w:r>
    </w:p>
    <w:p w:rsidR="00E07821" w:rsidRDefault="00E07821" w:rsidP="00E07821">
      <w:pPr>
        <w:ind w:left="2127"/>
        <w:rPr>
          <w:rFonts w:ascii="Calibri" w:hAnsi="Calibri" w:cs="Arial"/>
          <w:sz w:val="24"/>
          <w:szCs w:val="24"/>
        </w:rPr>
      </w:pPr>
    </w:p>
    <w:p w:rsidR="00E07821" w:rsidRDefault="00E07821" w:rsidP="00E07821">
      <w:pPr>
        <w:ind w:left="2127"/>
        <w:rPr>
          <w:rFonts w:ascii="Calibri" w:hAnsi="Calibri" w:cs="Arial"/>
          <w:sz w:val="24"/>
          <w:szCs w:val="24"/>
        </w:rPr>
      </w:pPr>
    </w:p>
    <w:p w:rsidR="00E07821" w:rsidRDefault="00E07821" w:rsidP="00E07821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E07821" w:rsidRDefault="00E07821" w:rsidP="00E07821">
      <w:pPr>
        <w:ind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A proposição em análise tramita nesta Casa, por iniciativa do Chefe do Executivo, e tem por objetivo instituir a taxa de coleta de resíduos sólidos no município.</w:t>
      </w:r>
      <w:r>
        <w:rPr>
          <w:rFonts w:ascii="Calibri" w:hAnsi="Calibri"/>
          <w:sz w:val="24"/>
          <w:szCs w:val="24"/>
        </w:rPr>
        <w:t xml:space="preserve"> </w:t>
      </w:r>
    </w:p>
    <w:p w:rsidR="00E07821" w:rsidRDefault="00E07821" w:rsidP="00E07821">
      <w:pPr>
        <w:jc w:val="both"/>
        <w:rPr>
          <w:rFonts w:ascii="Calibri" w:hAnsi="Calibri" w:cs="Arial"/>
          <w:sz w:val="24"/>
          <w:szCs w:val="24"/>
        </w:rPr>
      </w:pPr>
    </w:p>
    <w:p w:rsidR="00E07821" w:rsidRDefault="00E07821" w:rsidP="00E0782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Tempestivamente foi ofertada </w:t>
      </w:r>
      <w:proofErr w:type="gramStart"/>
      <w:r>
        <w:rPr>
          <w:rFonts w:ascii="Calibri" w:hAnsi="Calibri" w:cs="Arial"/>
          <w:sz w:val="24"/>
          <w:szCs w:val="24"/>
        </w:rPr>
        <w:t>1</w:t>
      </w:r>
      <w:proofErr w:type="gramEnd"/>
      <w:r>
        <w:rPr>
          <w:rFonts w:ascii="Calibri" w:hAnsi="Calibri" w:cs="Arial"/>
          <w:sz w:val="24"/>
          <w:szCs w:val="24"/>
        </w:rPr>
        <w:t xml:space="preserve"> Mensagem do Executivo.</w:t>
      </w:r>
    </w:p>
    <w:p w:rsidR="00572ACB" w:rsidRDefault="00572ACB" w:rsidP="00572ACB">
      <w:pPr>
        <w:ind w:left="1440"/>
        <w:rPr>
          <w:rFonts w:ascii="Calibri" w:hAnsi="Calibri" w:cs="Arial"/>
          <w:b/>
          <w:sz w:val="24"/>
          <w:szCs w:val="24"/>
        </w:rPr>
      </w:pPr>
    </w:p>
    <w:p w:rsidR="00572ACB" w:rsidRDefault="00E07821" w:rsidP="00572ACB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</w:t>
      </w:r>
    </w:p>
    <w:p w:rsidR="00572ACB" w:rsidRDefault="00E07821" w:rsidP="00572ACB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ASPECTOS FINANCEIROS:</w:t>
      </w:r>
    </w:p>
    <w:p w:rsidR="00572ACB" w:rsidRDefault="00E07821" w:rsidP="00572ACB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não acarreta aumento de despesa, nos termos apontados pela Consultoria Financeira, cujo parecer fica fazendo parte integrante deste parecer</w:t>
      </w:r>
      <w:r>
        <w:rPr>
          <w:rFonts w:ascii="Calibri" w:hAnsi="Calibri" w:cs="Arial"/>
          <w:sz w:val="24"/>
          <w:szCs w:val="24"/>
        </w:rPr>
        <w:t>.</w:t>
      </w:r>
    </w:p>
    <w:p w:rsidR="00572ACB" w:rsidRDefault="00572ACB" w:rsidP="00572ACB">
      <w:pPr>
        <w:jc w:val="both"/>
        <w:rPr>
          <w:rFonts w:ascii="Calibri" w:hAnsi="Calibri" w:cs="Arial"/>
          <w:sz w:val="24"/>
          <w:szCs w:val="24"/>
        </w:rPr>
      </w:pPr>
    </w:p>
    <w:p w:rsidR="00572ACB" w:rsidRDefault="00E07821" w:rsidP="00F75EC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572ACB" w:rsidRDefault="00E07821" w:rsidP="00572ACB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572ACB" w:rsidRDefault="00E07821" w:rsidP="00572ACB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Esta Comissão opina, </w:t>
      </w:r>
      <w:r>
        <w:rPr>
          <w:rFonts w:ascii="Calibri" w:hAnsi="Calibri" w:cs="Arial"/>
          <w:sz w:val="24"/>
          <w:szCs w:val="24"/>
        </w:rPr>
        <w:t>favoravelmente, pela conveniência e oportunidade à mantença da tramitação legislativa.</w:t>
      </w:r>
    </w:p>
    <w:p w:rsidR="00572ACB" w:rsidRDefault="00E07821" w:rsidP="00572ACB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30</w:t>
      </w:r>
      <w:r>
        <w:rPr>
          <w:rFonts w:ascii="Calibri" w:hAnsi="Calibri" w:cs="Arial"/>
          <w:bCs/>
          <w:sz w:val="24"/>
          <w:szCs w:val="24"/>
        </w:rPr>
        <w:t xml:space="preserve"> de setembro</w:t>
      </w:r>
      <w:r>
        <w:rPr>
          <w:rFonts w:ascii="Calibri" w:hAnsi="Calibri" w:cs="Arial"/>
          <w:bCs/>
          <w:sz w:val="24"/>
          <w:szCs w:val="24"/>
        </w:rPr>
        <w:t xml:space="preserve"> de 2021.</w:t>
      </w:r>
    </w:p>
    <w:p w:rsidR="00572ACB" w:rsidRDefault="00572ACB" w:rsidP="00572ACB">
      <w:pPr>
        <w:rPr>
          <w:rFonts w:ascii="Calibri" w:hAnsi="Calibri" w:cs="Arial"/>
          <w:b/>
          <w:sz w:val="24"/>
          <w:szCs w:val="24"/>
        </w:rPr>
      </w:pPr>
    </w:p>
    <w:p w:rsidR="00572ACB" w:rsidRDefault="00572ACB" w:rsidP="00572ACB">
      <w:pPr>
        <w:rPr>
          <w:rFonts w:ascii="Calibri" w:hAnsi="Calibri" w:cs="Arial"/>
          <w:b/>
          <w:sz w:val="24"/>
          <w:szCs w:val="24"/>
        </w:rPr>
      </w:pPr>
    </w:p>
    <w:p w:rsidR="00F75EC6" w:rsidRDefault="00F75EC6" w:rsidP="00572ACB">
      <w:pPr>
        <w:rPr>
          <w:rFonts w:ascii="Calibri" w:hAnsi="Calibri" w:cs="Arial"/>
          <w:b/>
          <w:sz w:val="24"/>
          <w:szCs w:val="24"/>
        </w:rPr>
      </w:pPr>
    </w:p>
    <w:p w:rsidR="00572ACB" w:rsidRDefault="00E07821" w:rsidP="00572ACB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Finanças e Orçamento:</w:t>
      </w:r>
    </w:p>
    <w:p w:rsidR="00572ACB" w:rsidRDefault="00572ACB" w:rsidP="00572ACB">
      <w:pPr>
        <w:rPr>
          <w:rFonts w:ascii="Calibri" w:hAnsi="Calibri" w:cs="Calibri"/>
          <w:color w:val="000000"/>
          <w:sz w:val="24"/>
          <w:szCs w:val="24"/>
        </w:rPr>
      </w:pPr>
    </w:p>
    <w:p w:rsidR="00572ACB" w:rsidRDefault="00E07821" w:rsidP="00572AC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PRESIDENTE: </w:t>
      </w:r>
    </w:p>
    <w:p w:rsidR="00572ACB" w:rsidRDefault="00E07821" w:rsidP="00572AC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ANTONIO MARCOS DE OLIVEIRA FERREIRA</w:t>
      </w:r>
      <w:r>
        <w:rPr>
          <w:rFonts w:ascii="Calibri" w:hAnsi="Calibri" w:cs="Calibri"/>
          <w:color w:val="000000"/>
          <w:sz w:val="24"/>
          <w:szCs w:val="24"/>
        </w:rPr>
        <w:t>_______________________________</w:t>
      </w:r>
    </w:p>
    <w:p w:rsidR="00572ACB" w:rsidRDefault="00E07821" w:rsidP="00572ACB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VICE-PRESIDENTE: </w:t>
      </w:r>
    </w:p>
    <w:p w:rsidR="00572ACB" w:rsidRDefault="00E07821" w:rsidP="00572ACB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FÁBIO ANDRÉ DE SOUZA BORRIERO</w:t>
      </w:r>
      <w:r>
        <w:rPr>
          <w:rFonts w:ascii="Calibri" w:hAnsi="Calibri" w:cs="Calibri"/>
          <w:color w:val="000000"/>
          <w:sz w:val="24"/>
          <w:szCs w:val="24"/>
        </w:rPr>
        <w:t>_____________________________________</w:t>
      </w:r>
    </w:p>
    <w:p w:rsidR="00572ACB" w:rsidRDefault="00E07821" w:rsidP="00572AC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MEMBRO: </w:t>
      </w:r>
    </w:p>
    <w:p w:rsidR="00572ACB" w:rsidRDefault="00E07821" w:rsidP="00572ACB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CLAUDENILDO GOMES DA CRUZ</w:t>
      </w:r>
      <w:r>
        <w:rPr>
          <w:rFonts w:ascii="Calibri" w:hAnsi="Calibri" w:cs="Calibri"/>
          <w:color w:val="000000"/>
          <w:sz w:val="24"/>
          <w:szCs w:val="24"/>
        </w:rPr>
        <w:t>_________________________________________</w:t>
      </w:r>
    </w:p>
    <w:p w:rsidR="00802ADA" w:rsidRPr="00572ACB" w:rsidRDefault="00802ADA" w:rsidP="00572ACB">
      <w:pPr>
        <w:rPr>
          <w:szCs w:val="22"/>
        </w:rPr>
      </w:pPr>
    </w:p>
    <w:sectPr w:rsidR="00802ADA" w:rsidRPr="00572ACB" w:rsidSect="00FF6038">
      <w:headerReference w:type="default" r:id="rId7"/>
      <w:pgSz w:w="11907" w:h="16840" w:code="9"/>
      <w:pgMar w:top="1701" w:right="1134" w:bottom="426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1ED" w:rsidRDefault="006311ED" w:rsidP="006311ED">
      <w:r>
        <w:separator/>
      </w:r>
    </w:p>
  </w:endnote>
  <w:endnote w:type="continuationSeparator" w:id="0">
    <w:p w:rsidR="006311ED" w:rsidRDefault="006311ED" w:rsidP="0063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1ED" w:rsidRDefault="006311ED" w:rsidP="006311ED">
      <w:r>
        <w:separator/>
      </w:r>
    </w:p>
  </w:footnote>
  <w:footnote w:type="continuationSeparator" w:id="0">
    <w:p w:rsidR="006311ED" w:rsidRDefault="006311ED" w:rsidP="00631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6311ED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6311E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0.05pt;margin-top:-64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572ACB">
      <w:rPr>
        <w:rFonts w:ascii="Calibri" w:hAnsi="Calibri"/>
        <w:b/>
        <w:sz w:val="40"/>
        <w:szCs w:val="40"/>
      </w:rPr>
      <w:t xml:space="preserve">   </w:t>
    </w:r>
    <w:r w:rsidR="00572ACB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E07821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0B4BBD" w:rsidRPr="000B4BBD">
      <w:rPr>
        <w:rFonts w:ascii="Calibri" w:hAnsi="Calibri" w:cs="Arial"/>
        <w:sz w:val="14"/>
        <w:szCs w:val="14"/>
      </w:rPr>
      <w:t>www.</w:t>
    </w:r>
    <w:r w:rsidRPr="000B4BBD">
      <w:rPr>
        <w:rFonts w:ascii="Calibri" w:hAnsi="Calibri" w:cs="Arial"/>
        <w:sz w:val="14"/>
        <w:szCs w:val="14"/>
      </w:rPr>
      <w:t>louveira.sp.</w:t>
    </w:r>
    <w:r w:rsidR="000B4BBD" w:rsidRPr="000B4BBD">
      <w:rPr>
        <w:rFonts w:ascii="Calibri" w:hAnsi="Calibri" w:cs="Arial"/>
        <w:sz w:val="14"/>
        <w:szCs w:val="14"/>
      </w:rPr>
      <w:t>leg</w:t>
    </w:r>
    <w:r w:rsidRPr="000B4BBD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E07821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59E63DAC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4462D358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5EF8DCA6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706C50B2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3AA66C2C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49CC7EC8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5EB01EF8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7F1AA294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914EE730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41297"/>
    <w:rsid w:val="00082D48"/>
    <w:rsid w:val="000B4BBD"/>
    <w:rsid w:val="000B55CD"/>
    <w:rsid w:val="000D5289"/>
    <w:rsid w:val="00107512"/>
    <w:rsid w:val="00113B68"/>
    <w:rsid w:val="00125CC2"/>
    <w:rsid w:val="001539C9"/>
    <w:rsid w:val="00181D65"/>
    <w:rsid w:val="00195612"/>
    <w:rsid w:val="001C4A16"/>
    <w:rsid w:val="001F027F"/>
    <w:rsid w:val="00213F0C"/>
    <w:rsid w:val="00252FC2"/>
    <w:rsid w:val="0026012B"/>
    <w:rsid w:val="00261E35"/>
    <w:rsid w:val="002E5983"/>
    <w:rsid w:val="003337D7"/>
    <w:rsid w:val="00342954"/>
    <w:rsid w:val="0036219A"/>
    <w:rsid w:val="00363AB3"/>
    <w:rsid w:val="003E3442"/>
    <w:rsid w:val="004314B6"/>
    <w:rsid w:val="00454C3D"/>
    <w:rsid w:val="0049790D"/>
    <w:rsid w:val="004D57D3"/>
    <w:rsid w:val="004E7E83"/>
    <w:rsid w:val="005016CD"/>
    <w:rsid w:val="00515DCC"/>
    <w:rsid w:val="00572ACB"/>
    <w:rsid w:val="00587793"/>
    <w:rsid w:val="00594A1F"/>
    <w:rsid w:val="005A2C9D"/>
    <w:rsid w:val="005C70E5"/>
    <w:rsid w:val="005D2272"/>
    <w:rsid w:val="005F3FC8"/>
    <w:rsid w:val="00620A75"/>
    <w:rsid w:val="006311ED"/>
    <w:rsid w:val="0063242C"/>
    <w:rsid w:val="0065036E"/>
    <w:rsid w:val="00674451"/>
    <w:rsid w:val="00686468"/>
    <w:rsid w:val="006A52F6"/>
    <w:rsid w:val="006D3B67"/>
    <w:rsid w:val="006F2AE2"/>
    <w:rsid w:val="00712F6C"/>
    <w:rsid w:val="007564D6"/>
    <w:rsid w:val="007734D3"/>
    <w:rsid w:val="007749EF"/>
    <w:rsid w:val="0079457A"/>
    <w:rsid w:val="00796DE5"/>
    <w:rsid w:val="007B2528"/>
    <w:rsid w:val="007C7BC1"/>
    <w:rsid w:val="00802ADA"/>
    <w:rsid w:val="008039A5"/>
    <w:rsid w:val="00874F1E"/>
    <w:rsid w:val="008E600E"/>
    <w:rsid w:val="00913B36"/>
    <w:rsid w:val="00960BD2"/>
    <w:rsid w:val="0097508E"/>
    <w:rsid w:val="009941CD"/>
    <w:rsid w:val="009B30F1"/>
    <w:rsid w:val="009C1D14"/>
    <w:rsid w:val="00A2071F"/>
    <w:rsid w:val="00A212B1"/>
    <w:rsid w:val="00A23B38"/>
    <w:rsid w:val="00AA24C9"/>
    <w:rsid w:val="00AB1E63"/>
    <w:rsid w:val="00AB39F9"/>
    <w:rsid w:val="00AC3C20"/>
    <w:rsid w:val="00AD301A"/>
    <w:rsid w:val="00AD6589"/>
    <w:rsid w:val="00B01CB7"/>
    <w:rsid w:val="00B13ECE"/>
    <w:rsid w:val="00B231D8"/>
    <w:rsid w:val="00B4339E"/>
    <w:rsid w:val="00B77093"/>
    <w:rsid w:val="00C5735B"/>
    <w:rsid w:val="00C661FD"/>
    <w:rsid w:val="00C73959"/>
    <w:rsid w:val="00C87C6D"/>
    <w:rsid w:val="00C92341"/>
    <w:rsid w:val="00CC1D36"/>
    <w:rsid w:val="00CE71C2"/>
    <w:rsid w:val="00CF7A61"/>
    <w:rsid w:val="00D33B6B"/>
    <w:rsid w:val="00D76227"/>
    <w:rsid w:val="00E07821"/>
    <w:rsid w:val="00E15499"/>
    <w:rsid w:val="00E23F8A"/>
    <w:rsid w:val="00E310B3"/>
    <w:rsid w:val="00E60CB2"/>
    <w:rsid w:val="00E94B0C"/>
    <w:rsid w:val="00ED73A3"/>
    <w:rsid w:val="00F0176A"/>
    <w:rsid w:val="00F02DC7"/>
    <w:rsid w:val="00F33754"/>
    <w:rsid w:val="00F73F91"/>
    <w:rsid w:val="00F75EC6"/>
    <w:rsid w:val="00FB2824"/>
    <w:rsid w:val="00FB56C6"/>
    <w:rsid w:val="00FD4791"/>
    <w:rsid w:val="00FE5C8D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D2"/>
  </w:style>
  <w:style w:type="paragraph" w:styleId="Ttulo1">
    <w:name w:val="heading 1"/>
    <w:basedOn w:val="Normal"/>
    <w:next w:val="Normal"/>
    <w:qFormat/>
    <w:rsid w:val="00960BD2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60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60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60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14</cp:revision>
  <cp:lastPrinted>2008-09-04T12:56:00Z</cp:lastPrinted>
  <dcterms:created xsi:type="dcterms:W3CDTF">2014-08-19T19:54:00Z</dcterms:created>
  <dcterms:modified xsi:type="dcterms:W3CDTF">2021-10-05T13:50:00Z</dcterms:modified>
</cp:coreProperties>
</file>